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720" w:rsidRPr="00E81307" w:rsidRDefault="0081767A" w:rsidP="00E81307">
      <w:pPr>
        <w:widowControl/>
        <w:spacing w:line="560" w:lineRule="exact"/>
        <w:jc w:val="left"/>
        <w:rPr>
          <w:rFonts w:asciiTheme="minorEastAsia" w:hAnsiTheme="minorEastAsia" w:cs="宋体"/>
          <w:kern w:val="0"/>
          <w:sz w:val="28"/>
          <w:szCs w:val="28"/>
        </w:rPr>
      </w:pPr>
      <w:r>
        <w:rPr>
          <w:rFonts w:asciiTheme="minorEastAsia" w:hAnsiTheme="minorEastAsia" w:cs="宋体" w:hint="eastAsia"/>
          <w:color w:val="333333"/>
          <w:kern w:val="0"/>
          <w:sz w:val="28"/>
          <w:szCs w:val="28"/>
        </w:rPr>
        <w:t>附件</w:t>
      </w:r>
      <w:r>
        <w:rPr>
          <w:rFonts w:asciiTheme="minorEastAsia" w:hAnsiTheme="minorEastAsia" w:cs="宋体"/>
          <w:color w:val="333333"/>
          <w:kern w:val="0"/>
          <w:sz w:val="28"/>
          <w:szCs w:val="28"/>
        </w:rPr>
        <w:t>：</w:t>
      </w:r>
    </w:p>
    <w:p w:rsidR="0081767A" w:rsidRDefault="0081767A" w:rsidP="0081767A">
      <w:pPr>
        <w:widowControl/>
        <w:jc w:val="center"/>
        <w:rPr>
          <w:rFonts w:asciiTheme="minorEastAsia" w:hAnsiTheme="minorEastAsia" w:cs="宋体"/>
          <w:color w:val="333333"/>
          <w:kern w:val="0"/>
          <w:sz w:val="28"/>
          <w:szCs w:val="28"/>
        </w:rPr>
      </w:pPr>
      <w:r w:rsidRPr="00025191">
        <w:rPr>
          <w:rFonts w:ascii="方正小标宋简体" w:eastAsia="方正小标宋简体" w:hAnsi="宋体" w:cs="宋体" w:hint="eastAsia"/>
          <w:bCs/>
          <w:kern w:val="0"/>
          <w:sz w:val="44"/>
          <w:szCs w:val="44"/>
        </w:rPr>
        <w:t>个人所得税专项附加扣除</w:t>
      </w:r>
      <w:r>
        <w:rPr>
          <w:rFonts w:ascii="方正小标宋简体" w:eastAsia="方正小标宋简体" w:hAnsi="宋体" w:cs="宋体" w:hint="eastAsia"/>
          <w:bCs/>
          <w:kern w:val="0"/>
          <w:sz w:val="44"/>
          <w:szCs w:val="44"/>
        </w:rPr>
        <w:t>信息</w:t>
      </w:r>
      <w:r>
        <w:rPr>
          <w:rFonts w:ascii="方正小标宋简体" w:eastAsia="方正小标宋简体" w:hAnsi="宋体" w:cs="宋体"/>
          <w:bCs/>
          <w:kern w:val="0"/>
          <w:sz w:val="44"/>
          <w:szCs w:val="44"/>
        </w:rPr>
        <w:t>确认指南</w:t>
      </w:r>
    </w:p>
    <w:p w:rsidR="00D53720" w:rsidRPr="00206B7B" w:rsidRDefault="0081767A" w:rsidP="0081767A">
      <w:pPr>
        <w:widowControl/>
        <w:jc w:val="left"/>
        <w:rPr>
          <w:rFonts w:asciiTheme="minorEastAsia" w:hAnsiTheme="minorEastAsia" w:cs="宋体"/>
          <w:color w:val="333333"/>
          <w:kern w:val="0"/>
          <w:sz w:val="28"/>
          <w:szCs w:val="28"/>
        </w:rPr>
      </w:pPr>
      <w:r w:rsidRPr="00206B7B">
        <w:rPr>
          <w:rFonts w:asciiTheme="minorEastAsia" w:hAnsiTheme="minorEastAsia" w:cs="宋体" w:hint="eastAsia"/>
          <w:color w:val="333333"/>
          <w:kern w:val="0"/>
          <w:sz w:val="28"/>
          <w:szCs w:val="28"/>
        </w:rPr>
        <w:t>一</w:t>
      </w:r>
      <w:r w:rsidRPr="00206B7B">
        <w:rPr>
          <w:rFonts w:asciiTheme="minorEastAsia" w:hAnsiTheme="minorEastAsia" w:cs="宋体"/>
          <w:color w:val="333333"/>
          <w:kern w:val="0"/>
          <w:sz w:val="28"/>
          <w:szCs w:val="28"/>
        </w:rPr>
        <w:t>、</w:t>
      </w:r>
      <w:r w:rsidR="00D53720" w:rsidRPr="00206B7B">
        <w:rPr>
          <w:rFonts w:ascii="宋体" w:eastAsia="宋体" w:hAnsi="宋体" w:cs="宋体"/>
          <w:b/>
          <w:bCs/>
          <w:color w:val="333333"/>
          <w:kern w:val="0"/>
          <w:sz w:val="28"/>
          <w:szCs w:val="28"/>
        </w:rPr>
        <w:t>为什么要确认？</w:t>
      </w:r>
    </w:p>
    <w:p w:rsidR="00D53720" w:rsidRPr="00206B7B" w:rsidRDefault="00D53720" w:rsidP="0081767A">
      <w:pPr>
        <w:widowControl/>
        <w:ind w:firstLineChars="200" w:firstLine="680"/>
        <w:rPr>
          <w:rFonts w:ascii="宋体" w:eastAsia="宋体" w:hAnsi="宋体" w:cs="宋体"/>
          <w:color w:val="333333"/>
          <w:kern w:val="0"/>
          <w:sz w:val="28"/>
          <w:szCs w:val="28"/>
        </w:rPr>
      </w:pPr>
      <w:r w:rsidRPr="00206B7B">
        <w:rPr>
          <w:rFonts w:ascii="宋体" w:eastAsia="宋体" w:hAnsi="宋体" w:cs="宋体"/>
          <w:color w:val="333333"/>
          <w:spacing w:val="30"/>
          <w:kern w:val="0"/>
          <w:sz w:val="28"/>
          <w:szCs w:val="28"/>
        </w:rPr>
        <w:t>“个人所得税”APP系统在不断升级的过程中可能会对数据进行调整，教职工在之前填报中可能存在信息填写错误，或者个人信息发生变化，这三种情况都可能导致之后的信息失效、不符合扣除条件、单位无法下载等问题。所以，即使您不打算改变原来的专项扣除项目信息，也建议您在百忙之中抽出时间进行一下确认！</w:t>
      </w:r>
    </w:p>
    <w:p w:rsidR="00804718" w:rsidRPr="00206B7B" w:rsidRDefault="00D53720" w:rsidP="00206B7B">
      <w:pPr>
        <w:widowControl/>
        <w:ind w:firstLine="1"/>
        <w:rPr>
          <w:rFonts w:ascii="宋体" w:eastAsia="宋体" w:hAnsi="宋体" w:cs="宋体"/>
          <w:color w:val="333333"/>
          <w:kern w:val="0"/>
          <w:sz w:val="28"/>
          <w:szCs w:val="28"/>
        </w:rPr>
      </w:pPr>
      <w:bookmarkStart w:id="0" w:name="_GoBack"/>
      <w:bookmarkEnd w:id="0"/>
      <w:r w:rsidRPr="00206B7B">
        <w:rPr>
          <w:rFonts w:ascii="宋体" w:eastAsia="宋体" w:hAnsi="宋体" w:cs="宋体"/>
          <w:b/>
          <w:bCs/>
          <w:color w:val="F72D3C"/>
          <w:kern w:val="0"/>
          <w:sz w:val="28"/>
          <w:szCs w:val="28"/>
        </w:rPr>
        <w:t>以下几种情况必须修改：</w:t>
      </w:r>
    </w:p>
    <w:p w:rsidR="00D53720" w:rsidRPr="00206B7B" w:rsidRDefault="00D53720" w:rsidP="00D53720">
      <w:pPr>
        <w:widowControl/>
        <w:rPr>
          <w:rFonts w:ascii="宋体" w:eastAsia="宋体" w:hAnsi="宋体" w:cs="宋体"/>
          <w:color w:val="333333"/>
          <w:kern w:val="0"/>
          <w:sz w:val="28"/>
          <w:szCs w:val="28"/>
        </w:rPr>
      </w:pPr>
      <w:r w:rsidRPr="00206B7B">
        <w:rPr>
          <w:rFonts w:ascii="宋体" w:eastAsia="宋体" w:hAnsi="宋体" w:cs="宋体"/>
          <w:color w:val="333333"/>
          <w:kern w:val="0"/>
          <w:sz w:val="28"/>
          <w:szCs w:val="28"/>
        </w:rPr>
        <w:t>①想修改2021年赡养老人、子女教育、住房贷款利息的扣除比例；</w:t>
      </w:r>
    </w:p>
    <w:p w:rsidR="00D53720" w:rsidRPr="00206B7B" w:rsidRDefault="00D53720" w:rsidP="00D53720">
      <w:pPr>
        <w:widowControl/>
        <w:rPr>
          <w:rFonts w:ascii="宋体" w:eastAsia="宋体" w:hAnsi="宋体" w:cs="宋体"/>
          <w:color w:val="333333"/>
          <w:kern w:val="0"/>
          <w:sz w:val="28"/>
          <w:szCs w:val="28"/>
        </w:rPr>
      </w:pPr>
      <w:r w:rsidRPr="00206B7B">
        <w:rPr>
          <w:rFonts w:ascii="宋体" w:eastAsia="宋体" w:hAnsi="宋体" w:cs="宋体"/>
          <w:color w:val="333333"/>
          <w:kern w:val="0"/>
          <w:sz w:val="28"/>
          <w:szCs w:val="28"/>
        </w:rPr>
        <w:t>②有老人在2020年去世，2021年不能再申请赡养老人专项附加扣除；</w:t>
      </w:r>
    </w:p>
    <w:p w:rsidR="00D53720" w:rsidRPr="00206B7B" w:rsidRDefault="00D53720" w:rsidP="00D53720">
      <w:pPr>
        <w:widowControl/>
        <w:rPr>
          <w:rFonts w:ascii="宋体" w:eastAsia="宋体" w:hAnsi="宋体" w:cs="宋体"/>
          <w:color w:val="333333"/>
          <w:kern w:val="0"/>
          <w:sz w:val="28"/>
          <w:szCs w:val="28"/>
        </w:rPr>
      </w:pPr>
      <w:r w:rsidRPr="00206B7B">
        <w:rPr>
          <w:rFonts w:ascii="宋体" w:eastAsia="宋体" w:hAnsi="宋体" w:cs="宋体"/>
          <w:color w:val="333333"/>
          <w:kern w:val="0"/>
          <w:sz w:val="28"/>
          <w:szCs w:val="28"/>
        </w:rPr>
        <w:t>③夫妻一方不再申请住房贷款利息专项附加扣除，在2021年由另一方申报；</w:t>
      </w:r>
    </w:p>
    <w:p w:rsidR="00D53720" w:rsidRPr="00206B7B" w:rsidRDefault="00D53720" w:rsidP="00D53720">
      <w:pPr>
        <w:widowControl/>
        <w:rPr>
          <w:rFonts w:ascii="宋体" w:eastAsia="宋体" w:hAnsi="宋体" w:cs="宋体"/>
          <w:color w:val="333333"/>
          <w:kern w:val="0"/>
          <w:sz w:val="28"/>
          <w:szCs w:val="28"/>
        </w:rPr>
      </w:pPr>
      <w:r w:rsidRPr="00206B7B">
        <w:rPr>
          <w:rFonts w:ascii="宋体" w:eastAsia="宋体" w:hAnsi="宋体" w:cs="宋体"/>
          <w:color w:val="333333"/>
          <w:kern w:val="0"/>
          <w:sz w:val="28"/>
          <w:szCs w:val="28"/>
        </w:rPr>
        <w:t>④房租和房贷需要替换扣除的情况，即：2021年不再申报住房租金，改为申报住房贷款利息，或2021年不再申报住房贷款利息，改为申报住房租金。</w:t>
      </w:r>
    </w:p>
    <w:p w:rsidR="00D53720" w:rsidRPr="00206B7B" w:rsidRDefault="00D53720" w:rsidP="00D53720">
      <w:pPr>
        <w:widowControl/>
        <w:rPr>
          <w:rFonts w:ascii="宋体" w:eastAsia="宋体" w:hAnsi="宋体" w:cs="宋体"/>
          <w:color w:val="333333"/>
          <w:kern w:val="0"/>
          <w:sz w:val="28"/>
          <w:szCs w:val="28"/>
        </w:rPr>
      </w:pPr>
      <w:r w:rsidRPr="00206B7B">
        <w:rPr>
          <w:rFonts w:ascii="宋体" w:eastAsia="宋体" w:hAnsi="宋体" w:cs="宋体"/>
          <w:color w:val="333333"/>
          <w:kern w:val="0"/>
          <w:sz w:val="28"/>
          <w:szCs w:val="28"/>
        </w:rPr>
        <w:t>1</w:t>
      </w:r>
    </w:p>
    <w:p w:rsidR="00D53720" w:rsidRPr="00206B7B" w:rsidRDefault="0081767A" w:rsidP="00D53720">
      <w:pPr>
        <w:widowControl/>
        <w:rPr>
          <w:rFonts w:ascii="宋体" w:eastAsia="宋体" w:hAnsi="宋体" w:cs="宋体"/>
          <w:b/>
          <w:bCs/>
          <w:color w:val="333333"/>
          <w:kern w:val="0"/>
          <w:sz w:val="28"/>
          <w:szCs w:val="28"/>
        </w:rPr>
      </w:pPr>
      <w:r w:rsidRPr="00206B7B">
        <w:rPr>
          <w:rFonts w:ascii="宋体" w:eastAsia="宋体" w:hAnsi="宋体" w:cs="宋体" w:hint="eastAsia"/>
          <w:b/>
          <w:bCs/>
          <w:color w:val="333333"/>
          <w:kern w:val="0"/>
          <w:sz w:val="28"/>
          <w:szCs w:val="28"/>
        </w:rPr>
        <w:t>二</w:t>
      </w:r>
      <w:r w:rsidRPr="00206B7B">
        <w:rPr>
          <w:rFonts w:ascii="宋体" w:eastAsia="宋体" w:hAnsi="宋体" w:cs="宋体"/>
          <w:b/>
          <w:bCs/>
          <w:color w:val="333333"/>
          <w:kern w:val="0"/>
          <w:sz w:val="28"/>
          <w:szCs w:val="28"/>
        </w:rPr>
        <w:t>、</w:t>
      </w:r>
      <w:r w:rsidR="00D53720" w:rsidRPr="00206B7B">
        <w:rPr>
          <w:rFonts w:ascii="宋体" w:eastAsia="宋体" w:hAnsi="宋体" w:cs="宋体"/>
          <w:b/>
          <w:bCs/>
          <w:color w:val="333333"/>
          <w:kern w:val="0"/>
          <w:sz w:val="28"/>
          <w:szCs w:val="28"/>
        </w:rPr>
        <w:t>以下四种情况应当怎么操作？</w:t>
      </w:r>
    </w:p>
    <w:p w:rsidR="00D53720" w:rsidRPr="00206B7B" w:rsidRDefault="0081767A" w:rsidP="00D53720">
      <w:pPr>
        <w:widowControl/>
        <w:rPr>
          <w:rFonts w:ascii="宋体" w:eastAsia="宋体" w:hAnsi="宋体" w:cs="宋体"/>
          <w:color w:val="333333"/>
          <w:spacing w:val="30"/>
          <w:kern w:val="0"/>
          <w:sz w:val="28"/>
          <w:szCs w:val="28"/>
        </w:rPr>
      </w:pPr>
      <w:r w:rsidRPr="00206B7B">
        <w:rPr>
          <w:rFonts w:ascii="宋体" w:eastAsia="宋体" w:hAnsi="宋体" w:cs="宋体"/>
          <w:b/>
          <w:bCs/>
          <w:spacing w:val="30"/>
          <w:kern w:val="0"/>
          <w:sz w:val="28"/>
          <w:szCs w:val="28"/>
        </w:rPr>
        <w:t>1.</w:t>
      </w:r>
      <w:r w:rsidR="00D53720" w:rsidRPr="00206B7B">
        <w:rPr>
          <w:rFonts w:ascii="宋体" w:eastAsia="宋体" w:hAnsi="宋体" w:cs="宋体"/>
          <w:b/>
          <w:bCs/>
          <w:color w:val="FF6F05"/>
          <w:spacing w:val="30"/>
          <w:kern w:val="0"/>
          <w:sz w:val="28"/>
          <w:szCs w:val="28"/>
        </w:rPr>
        <w:t>2021年的专项附加扣除信息无变动</w:t>
      </w:r>
    </w:p>
    <w:p w:rsidR="00D53720" w:rsidRPr="00206B7B" w:rsidRDefault="00D53720" w:rsidP="00D53720">
      <w:pPr>
        <w:widowControl/>
        <w:rPr>
          <w:rFonts w:ascii="宋体" w:eastAsia="宋体" w:hAnsi="宋体" w:cs="宋体"/>
          <w:color w:val="333333"/>
          <w:spacing w:val="30"/>
          <w:kern w:val="0"/>
          <w:sz w:val="28"/>
          <w:szCs w:val="28"/>
        </w:rPr>
      </w:pPr>
      <w:r w:rsidRPr="00206B7B">
        <w:rPr>
          <w:rFonts w:ascii="宋体" w:eastAsia="宋体" w:hAnsi="宋体" w:cs="宋体"/>
          <w:color w:val="333333"/>
          <w:spacing w:val="30"/>
          <w:kern w:val="0"/>
          <w:sz w:val="28"/>
          <w:szCs w:val="28"/>
        </w:rPr>
        <w:t>① 打开个人所得税APP-首页-“专项附加扣除填报”-选择“扣除年度”——“一键带入”；如下图1、图2：</w:t>
      </w:r>
    </w:p>
    <w:p w:rsidR="00D53720" w:rsidRPr="00206B7B" w:rsidRDefault="00804718" w:rsidP="00D53720">
      <w:pPr>
        <w:widowControl/>
        <w:rPr>
          <w:rFonts w:ascii="宋体" w:eastAsia="宋体" w:hAnsi="宋体" w:cs="宋体"/>
          <w:color w:val="333333"/>
          <w:kern w:val="0"/>
          <w:sz w:val="28"/>
          <w:szCs w:val="28"/>
        </w:rPr>
      </w:pPr>
      <w:r w:rsidRPr="00206B7B">
        <w:rPr>
          <w:rFonts w:ascii="宋体" w:eastAsia="宋体" w:hAnsi="宋体" w:cs="宋体"/>
          <w:noProof/>
          <w:color w:val="333333"/>
          <w:kern w:val="0"/>
          <w:sz w:val="28"/>
          <w:szCs w:val="28"/>
        </w:rPr>
        <w:lastRenderedPageBreak/>
        <w:drawing>
          <wp:inline distT="0" distB="0" distL="0" distR="0">
            <wp:extent cx="5274310" cy="5282399"/>
            <wp:effectExtent l="0" t="0" r="2540" b="0"/>
            <wp:docPr id="15" name="图片 15" descr="C:\Users\zj\Documents\WeChat Files\wxid_1ftz1d2g7ci122\FileStorage\Temp\79607af29ff7ab63137ec5bb0f9c14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zj\Documents\WeChat Files\wxid_1ftz1d2g7ci122\FileStorage\Temp\79607af29ff7ab63137ec5bb0f9c142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282399"/>
                    </a:xfrm>
                    <a:prstGeom prst="rect">
                      <a:avLst/>
                    </a:prstGeom>
                    <a:noFill/>
                    <a:ln>
                      <a:noFill/>
                    </a:ln>
                  </pic:spPr>
                </pic:pic>
              </a:graphicData>
            </a:graphic>
          </wp:inline>
        </w:drawing>
      </w:r>
    </w:p>
    <w:p w:rsidR="00804718" w:rsidRPr="00206B7B" w:rsidRDefault="00804718" w:rsidP="00D53720">
      <w:pPr>
        <w:widowControl/>
        <w:rPr>
          <w:rFonts w:ascii="宋体" w:eastAsia="宋体" w:hAnsi="宋体" w:cs="宋体"/>
          <w:color w:val="333333"/>
          <w:kern w:val="0"/>
          <w:sz w:val="28"/>
          <w:szCs w:val="28"/>
        </w:rPr>
      </w:pPr>
    </w:p>
    <w:p w:rsidR="00D53720" w:rsidRPr="00206B7B" w:rsidRDefault="00D53720" w:rsidP="00D53720">
      <w:pPr>
        <w:widowControl/>
        <w:rPr>
          <w:rFonts w:ascii="宋体" w:eastAsia="宋体" w:hAnsi="宋体" w:cs="宋体"/>
          <w:color w:val="333333"/>
          <w:spacing w:val="30"/>
          <w:kern w:val="0"/>
          <w:sz w:val="28"/>
          <w:szCs w:val="28"/>
        </w:rPr>
      </w:pPr>
      <w:r w:rsidRPr="00206B7B">
        <w:rPr>
          <w:rFonts w:ascii="宋体" w:eastAsia="宋体" w:hAnsi="宋体" w:cs="宋体"/>
          <w:color w:val="333333"/>
          <w:spacing w:val="30"/>
          <w:kern w:val="0"/>
          <w:sz w:val="28"/>
          <w:szCs w:val="28"/>
        </w:rPr>
        <w:t>② 依据提示“将带入 2020 年度信息，请确认是否继续？”或者“您在 2021 年度已存在专项附加扣除信息，如果继续确认，将覆盖已存在的专项附加扣除信息！”，确认后点击“确定”；如下图 3 、图 4：</w:t>
      </w:r>
    </w:p>
    <w:p w:rsidR="00D53720" w:rsidRPr="00206B7B" w:rsidRDefault="00804718" w:rsidP="00D53720">
      <w:pPr>
        <w:widowControl/>
        <w:rPr>
          <w:rFonts w:ascii="宋体" w:eastAsia="宋体" w:hAnsi="宋体" w:cs="宋体"/>
          <w:color w:val="333333"/>
          <w:kern w:val="0"/>
          <w:sz w:val="28"/>
          <w:szCs w:val="28"/>
        </w:rPr>
      </w:pPr>
      <w:r w:rsidRPr="00206B7B">
        <w:rPr>
          <w:rFonts w:ascii="宋体" w:eastAsia="宋体" w:hAnsi="宋体" w:cs="宋体"/>
          <w:noProof/>
          <w:color w:val="333333"/>
          <w:kern w:val="0"/>
          <w:sz w:val="28"/>
          <w:szCs w:val="28"/>
        </w:rPr>
        <w:lastRenderedPageBreak/>
        <w:drawing>
          <wp:inline distT="0" distB="0" distL="0" distR="0">
            <wp:extent cx="5274310" cy="5315070"/>
            <wp:effectExtent l="0" t="0" r="2540" b="0"/>
            <wp:docPr id="16" name="图片 16" descr="C:\Users\zj\Documents\WeChat Files\wxid_1ftz1d2g7ci122\FileStorage\Temp\100e3154c9d4746026f6f6e29caf0e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zj\Documents\WeChat Files\wxid_1ftz1d2g7ci122\FileStorage\Temp\100e3154c9d4746026f6f6e29caf0e7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315070"/>
                    </a:xfrm>
                    <a:prstGeom prst="rect">
                      <a:avLst/>
                    </a:prstGeom>
                    <a:noFill/>
                    <a:ln>
                      <a:noFill/>
                    </a:ln>
                  </pic:spPr>
                </pic:pic>
              </a:graphicData>
            </a:graphic>
          </wp:inline>
        </w:drawing>
      </w:r>
    </w:p>
    <w:p w:rsidR="00D53720" w:rsidRPr="00206B7B" w:rsidRDefault="00D53720" w:rsidP="00D53720">
      <w:pPr>
        <w:widowControl/>
        <w:spacing w:before="150" w:after="150"/>
        <w:rPr>
          <w:rFonts w:ascii="宋体" w:eastAsia="宋体" w:hAnsi="宋体" w:cs="宋体"/>
          <w:color w:val="333333"/>
          <w:kern w:val="0"/>
          <w:sz w:val="28"/>
          <w:szCs w:val="28"/>
        </w:rPr>
      </w:pPr>
      <w:r w:rsidRPr="00206B7B">
        <w:rPr>
          <w:rFonts w:ascii="宋体" w:eastAsia="宋体" w:hAnsi="宋体" w:cs="宋体"/>
          <w:noProof/>
          <w:color w:val="333333"/>
          <w:kern w:val="0"/>
          <w:sz w:val="28"/>
          <w:szCs w:val="28"/>
        </w:rPr>
        <mc:AlternateContent>
          <mc:Choice Requires="wps">
            <w:drawing>
              <wp:inline distT="0" distB="0" distL="0" distR="0">
                <wp:extent cx="304800" cy="304800"/>
                <wp:effectExtent l="0" t="0" r="0" b="0"/>
                <wp:docPr id="12" name="矩形 12" descr="https://mmbiz.qpic.cn/mmbiz_jpg/1g7SMGarBNYK83pGROY0LjqJvlj2xbaC4HaFTlPsK3DIia9VjAPbUVQtvCQnzgO9giaxCHzXtqJW82cR1ujib3FV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B8237" id="矩形 12" o:spid="_x0000_s1026" alt="https://mmbiz.qpic.cn/mmbiz_jpg/1g7SMGarBNYK83pGROY0LjqJvlj2xbaC4HaFTlPsK3DIia9VjAPbUVQtvCQnzgO9giaxCHzXtqJW82cR1ujib3FV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fyC3nXQMAAHsGAAAOAAAAAAAA&#10;AAAAAAAAAC4CAABkcnMvZTJvRG9jLnhtbFBLAQItABQABgAIAAAAIQBMoOks2AAAAAMBAAAPAAAA&#10;AAAAAAAAAAAAALcFAABkcnMvZG93bnJldi54bWxQSwUGAAAAAAQABADzAAAAvAYAAAAA&#10;" filled="f" stroked="f">
                <o:lock v:ext="edit" aspectratio="t"/>
                <w10:anchorlock/>
              </v:rect>
            </w:pict>
          </mc:Fallback>
        </mc:AlternateContent>
      </w:r>
    </w:p>
    <w:p w:rsidR="00D53720" w:rsidRPr="00206B7B" w:rsidRDefault="00D53720" w:rsidP="00D53720">
      <w:pPr>
        <w:widowControl/>
        <w:rPr>
          <w:rFonts w:ascii="宋体" w:eastAsia="宋体" w:hAnsi="宋体" w:cs="宋体"/>
          <w:color w:val="333333"/>
          <w:spacing w:val="30"/>
          <w:kern w:val="0"/>
          <w:sz w:val="28"/>
          <w:szCs w:val="28"/>
        </w:rPr>
      </w:pPr>
      <w:r w:rsidRPr="00206B7B">
        <w:rPr>
          <w:rFonts w:ascii="宋体" w:eastAsia="宋体" w:hAnsi="宋体" w:cs="宋体"/>
          <w:color w:val="333333"/>
          <w:spacing w:val="30"/>
          <w:kern w:val="0"/>
          <w:sz w:val="28"/>
          <w:szCs w:val="28"/>
        </w:rPr>
        <w:t>③ 打开“待确认”状态的专项附加扣除，核对信息；如有修改，可以点击“修改”，信息确认后点击“一键确认”。如下图 5 、图 6：</w:t>
      </w:r>
    </w:p>
    <w:p w:rsidR="00D53720" w:rsidRPr="00206B7B" w:rsidRDefault="00D53720" w:rsidP="00D53720">
      <w:pPr>
        <w:widowControl/>
        <w:rPr>
          <w:rFonts w:ascii="宋体" w:eastAsia="宋体" w:hAnsi="宋体" w:cs="宋体"/>
          <w:color w:val="333333"/>
          <w:spacing w:val="30"/>
          <w:kern w:val="0"/>
          <w:sz w:val="28"/>
          <w:szCs w:val="28"/>
        </w:rPr>
      </w:pPr>
      <w:r w:rsidRPr="00206B7B">
        <w:rPr>
          <w:rFonts w:ascii="宋体" w:eastAsia="宋体" w:hAnsi="宋体" w:cs="宋体"/>
          <w:color w:val="333333"/>
          <w:spacing w:val="30"/>
          <w:kern w:val="0"/>
          <w:sz w:val="28"/>
          <w:szCs w:val="28"/>
        </w:rPr>
        <w:t>注意：如有“已失效”状态的信息，则需先删除之后才能点击“一键确认”。</w:t>
      </w:r>
    </w:p>
    <w:p w:rsidR="00D53720" w:rsidRPr="00206B7B" w:rsidRDefault="00804718" w:rsidP="00D53720">
      <w:pPr>
        <w:widowControl/>
        <w:rPr>
          <w:rFonts w:ascii="宋体" w:eastAsia="宋体" w:hAnsi="宋体" w:cs="宋体"/>
          <w:color w:val="333333"/>
          <w:kern w:val="0"/>
          <w:sz w:val="28"/>
          <w:szCs w:val="28"/>
        </w:rPr>
      </w:pPr>
      <w:r w:rsidRPr="00206B7B">
        <w:rPr>
          <w:rFonts w:ascii="宋体" w:eastAsia="宋体" w:hAnsi="宋体" w:cs="宋体"/>
          <w:noProof/>
          <w:color w:val="333333"/>
          <w:kern w:val="0"/>
          <w:sz w:val="28"/>
          <w:szCs w:val="28"/>
        </w:rPr>
        <w:lastRenderedPageBreak/>
        <w:drawing>
          <wp:inline distT="0" distB="0" distL="0" distR="0">
            <wp:extent cx="5274310" cy="5290589"/>
            <wp:effectExtent l="0" t="0" r="2540" b="5715"/>
            <wp:docPr id="17" name="图片 17" descr="C:\Users\zj\Documents\WeChat Files\wxid_1ftz1d2g7ci122\FileStorage\Temp\f9474a0aded87a107f56b5c2c7c11a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zj\Documents\WeChat Files\wxid_1ftz1d2g7ci122\FileStorage\Temp\f9474a0aded87a107f56b5c2c7c11aa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5290589"/>
                    </a:xfrm>
                    <a:prstGeom prst="rect">
                      <a:avLst/>
                    </a:prstGeom>
                    <a:noFill/>
                    <a:ln>
                      <a:noFill/>
                    </a:ln>
                  </pic:spPr>
                </pic:pic>
              </a:graphicData>
            </a:graphic>
          </wp:inline>
        </w:drawing>
      </w:r>
    </w:p>
    <w:p w:rsidR="00D53720" w:rsidRPr="00206B7B" w:rsidRDefault="00D53720" w:rsidP="00D53720">
      <w:pPr>
        <w:widowControl/>
        <w:spacing w:before="150" w:after="150"/>
        <w:rPr>
          <w:rFonts w:ascii="宋体" w:eastAsia="宋体" w:hAnsi="宋体" w:cs="宋体"/>
          <w:color w:val="333333"/>
          <w:kern w:val="0"/>
          <w:sz w:val="28"/>
          <w:szCs w:val="28"/>
        </w:rPr>
      </w:pPr>
      <w:r w:rsidRPr="00206B7B">
        <w:rPr>
          <w:rFonts w:ascii="宋体" w:eastAsia="宋体" w:hAnsi="宋体" w:cs="宋体"/>
          <w:noProof/>
          <w:color w:val="333333"/>
          <w:kern w:val="0"/>
          <w:sz w:val="28"/>
          <w:szCs w:val="28"/>
        </w:rPr>
        <mc:AlternateContent>
          <mc:Choice Requires="wps">
            <w:drawing>
              <wp:inline distT="0" distB="0" distL="0" distR="0">
                <wp:extent cx="304800" cy="304800"/>
                <wp:effectExtent l="0" t="0" r="0" b="0"/>
                <wp:docPr id="11" name="矩形 11" descr="https://mmbiz.qpic.cn/mmbiz_jpg/1g7SMGarBNYK83pGROY0LjqJvlj2xbaChwI3hhZLwhzPo5kGSpDTwE18Ywtc3ic502ro8BhvygmXTqGzeRp6rN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51A54" id="矩形 11" o:spid="_x0000_s1026" alt="https://mmbiz.qpic.cn/mmbiz_jpg/1g7SMGarBNYK83pGROY0LjqJvlj2xbaChwI3hhZLwhzPo5kGSpDTwE18Ywtc3ic502ro8BhvygmXTqGzeRp6rN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JCoPhZAwAAeQ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D53720" w:rsidRPr="00206B7B" w:rsidRDefault="00D53720" w:rsidP="00D53720">
      <w:pPr>
        <w:widowControl/>
        <w:rPr>
          <w:rFonts w:ascii="宋体" w:eastAsia="宋体" w:hAnsi="宋体" w:cs="宋体"/>
          <w:color w:val="333333"/>
          <w:spacing w:val="30"/>
          <w:kern w:val="0"/>
          <w:sz w:val="28"/>
          <w:szCs w:val="28"/>
        </w:rPr>
      </w:pPr>
      <w:r w:rsidRPr="00206B7B">
        <w:rPr>
          <w:rFonts w:ascii="宋体" w:eastAsia="宋体" w:hAnsi="宋体" w:cs="宋体"/>
          <w:color w:val="333333"/>
          <w:spacing w:val="30"/>
          <w:kern w:val="0"/>
          <w:sz w:val="28"/>
          <w:szCs w:val="28"/>
        </w:rPr>
        <w:t>④ 点击“一键确认”后，信息则提交成功。不需要重复确认，否则之前确认的信息会显示已作废，系统会以最新确认的信息为准。如下图7、图8：</w:t>
      </w:r>
    </w:p>
    <w:p w:rsidR="00D53720" w:rsidRPr="00206B7B" w:rsidRDefault="00D53720" w:rsidP="00D53720">
      <w:pPr>
        <w:widowControl/>
        <w:spacing w:before="150" w:after="150"/>
        <w:rPr>
          <w:rFonts w:ascii="宋体" w:eastAsia="宋体" w:hAnsi="宋体" w:cs="宋体"/>
          <w:color w:val="333333"/>
          <w:kern w:val="0"/>
          <w:sz w:val="28"/>
          <w:szCs w:val="28"/>
        </w:rPr>
      </w:pPr>
      <w:r w:rsidRPr="00206B7B">
        <w:rPr>
          <w:rFonts w:ascii="宋体" w:eastAsia="宋体" w:hAnsi="宋体" w:cs="宋体"/>
          <w:noProof/>
          <w:color w:val="333333"/>
          <w:kern w:val="0"/>
          <w:sz w:val="28"/>
          <w:szCs w:val="28"/>
        </w:rPr>
        <w:lastRenderedPageBreak/>
        <mc:AlternateContent>
          <mc:Choice Requires="wps">
            <w:drawing>
              <wp:inline distT="0" distB="0" distL="0" distR="0">
                <wp:extent cx="304800" cy="304800"/>
                <wp:effectExtent l="0" t="0" r="0" b="0"/>
                <wp:docPr id="10" name="矩形 10" descr="https://mmbiz.qpic.cn/mmbiz_jpg/1g7SMGarBNYK83pGROY0LjqJvlj2xbaC2FibpWtr7kdWLHW3aTAhiaPBD2qoBngJzGSvtH8icXNaM8N1518xRcZq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A62A7" id="矩形 10" o:spid="_x0000_s1026" alt="https://mmbiz.qpic.cn/mmbiz_jpg/1g7SMGarBNYK83pGROY0LjqJvlj2xbaC2FibpWtr7kdWLHW3aTAhiaPBD2qoBngJzGSvtH8icXNaM8N1518xRcZq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SsYsiFsDAAB7BgAADgAAAAAAAAAA&#10;AAAAAAAuAgAAZHJzL2Uyb0RvYy54bWxQSwECLQAUAAYACAAAACEATKDpLNgAAAADAQAADwAAAAAA&#10;AAAAAAAAAAC1BQAAZHJzL2Rvd25yZXYueG1sUEsFBgAAAAAEAAQA8wAAALoGAAAAAA==&#10;" filled="f" stroked="f">
                <o:lock v:ext="edit" aspectratio="t"/>
                <w10:anchorlock/>
              </v:rect>
            </w:pict>
          </mc:Fallback>
        </mc:AlternateContent>
      </w:r>
      <w:r w:rsidR="00804718" w:rsidRPr="00206B7B">
        <w:rPr>
          <w:rFonts w:ascii="宋体" w:eastAsia="宋体" w:hAnsi="宋体" w:cs="宋体"/>
          <w:noProof/>
          <w:color w:val="333333"/>
          <w:kern w:val="0"/>
          <w:sz w:val="28"/>
          <w:szCs w:val="28"/>
        </w:rPr>
        <w:drawing>
          <wp:inline distT="0" distB="0" distL="0" distR="0">
            <wp:extent cx="5274310" cy="5339829"/>
            <wp:effectExtent l="0" t="0" r="2540" b="0"/>
            <wp:docPr id="18" name="图片 18" descr="C:\Users\zj\Documents\WeChat Files\wxid_1ftz1d2g7ci122\FileStorage\Temp\8c40153184e84e4d427a44f45034b4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zj\Documents\WeChat Files\wxid_1ftz1d2g7ci122\FileStorage\Temp\8c40153184e84e4d427a44f45034b4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339829"/>
                    </a:xfrm>
                    <a:prstGeom prst="rect">
                      <a:avLst/>
                    </a:prstGeom>
                    <a:noFill/>
                    <a:ln>
                      <a:noFill/>
                    </a:ln>
                  </pic:spPr>
                </pic:pic>
              </a:graphicData>
            </a:graphic>
          </wp:inline>
        </w:drawing>
      </w:r>
    </w:p>
    <w:p w:rsidR="00D53720" w:rsidRPr="00206B7B" w:rsidRDefault="00D53720" w:rsidP="00D53720">
      <w:pPr>
        <w:widowControl/>
        <w:rPr>
          <w:rFonts w:ascii="宋体" w:eastAsia="宋体" w:hAnsi="宋体" w:cs="宋体"/>
          <w:color w:val="333333"/>
          <w:kern w:val="0"/>
          <w:sz w:val="28"/>
          <w:szCs w:val="28"/>
        </w:rPr>
      </w:pPr>
    </w:p>
    <w:p w:rsidR="00D53720" w:rsidRPr="00206B7B" w:rsidRDefault="00D53720" w:rsidP="00D53720">
      <w:pPr>
        <w:widowControl/>
        <w:rPr>
          <w:rFonts w:ascii="宋体" w:eastAsia="宋体" w:hAnsi="宋体" w:cs="宋体"/>
          <w:color w:val="333333"/>
          <w:spacing w:val="30"/>
          <w:kern w:val="0"/>
          <w:sz w:val="28"/>
          <w:szCs w:val="28"/>
        </w:rPr>
      </w:pPr>
      <w:r w:rsidRPr="00206B7B">
        <w:rPr>
          <w:rFonts w:ascii="宋体" w:eastAsia="宋体" w:hAnsi="宋体" w:cs="宋体"/>
          <w:color w:val="333333"/>
          <w:spacing w:val="30"/>
          <w:kern w:val="0"/>
          <w:sz w:val="28"/>
          <w:szCs w:val="28"/>
        </w:rPr>
        <w:t>用户可以在确认之后在APP中点击首页-专项附加扣除信息查询-选择扣除年度“2021”-查看已提交的信息，如有变动可以选择作废或修改。</w:t>
      </w:r>
    </w:p>
    <w:p w:rsidR="00D53720" w:rsidRPr="00206B7B" w:rsidRDefault="0081767A" w:rsidP="00D53720">
      <w:pPr>
        <w:widowControl/>
        <w:rPr>
          <w:rFonts w:ascii="宋体" w:eastAsia="宋体" w:hAnsi="宋体" w:cs="宋体"/>
          <w:spacing w:val="30"/>
          <w:kern w:val="0"/>
          <w:sz w:val="28"/>
          <w:szCs w:val="28"/>
        </w:rPr>
      </w:pPr>
      <w:r w:rsidRPr="00206B7B">
        <w:rPr>
          <w:rFonts w:ascii="宋体" w:eastAsia="宋体" w:hAnsi="宋体" w:cs="宋体"/>
          <w:b/>
          <w:bCs/>
          <w:spacing w:val="30"/>
          <w:kern w:val="0"/>
          <w:sz w:val="28"/>
          <w:szCs w:val="28"/>
        </w:rPr>
        <w:t>2.</w:t>
      </w:r>
      <w:r w:rsidR="00D53720" w:rsidRPr="00206B7B">
        <w:rPr>
          <w:rFonts w:ascii="宋体" w:eastAsia="宋体" w:hAnsi="宋体" w:cs="宋体"/>
          <w:b/>
          <w:bCs/>
          <w:color w:val="FF6F05"/>
          <w:spacing w:val="30"/>
          <w:kern w:val="0"/>
          <w:sz w:val="28"/>
          <w:szCs w:val="28"/>
        </w:rPr>
        <w:t>2021年需对已填写的信息进行修改</w:t>
      </w:r>
    </w:p>
    <w:p w:rsidR="00D53720" w:rsidRPr="00206B7B" w:rsidRDefault="00D53720" w:rsidP="00D53720">
      <w:pPr>
        <w:widowControl/>
        <w:rPr>
          <w:rFonts w:ascii="宋体" w:eastAsia="宋体" w:hAnsi="宋体" w:cs="宋体"/>
          <w:color w:val="333333"/>
          <w:kern w:val="0"/>
          <w:sz w:val="28"/>
          <w:szCs w:val="28"/>
        </w:rPr>
      </w:pPr>
      <w:r w:rsidRPr="00206B7B">
        <w:rPr>
          <w:rFonts w:ascii="宋体" w:eastAsia="宋体" w:hAnsi="宋体" w:cs="宋体"/>
          <w:color w:val="333333"/>
          <w:kern w:val="0"/>
          <w:sz w:val="28"/>
          <w:szCs w:val="28"/>
        </w:rPr>
        <w:t>如：需要修改申报方式、扣除比例、相关信息等，则需点击“待确认”之后进入相关修改页面进行修改。注：此方式只能修改部分信息。如：需要修改基本信息：先进入2020年的信息页面，修改后再重新确认。在APP中点击</w:t>
      </w:r>
      <w:r w:rsidRPr="00206B7B">
        <w:rPr>
          <w:rFonts w:ascii="宋体" w:eastAsia="宋体" w:hAnsi="宋体" w:cs="宋体"/>
          <w:color w:val="333333"/>
          <w:kern w:val="0"/>
          <w:sz w:val="28"/>
          <w:szCs w:val="28"/>
        </w:rPr>
        <w:lastRenderedPageBreak/>
        <w:t>首页-专项附加扣除信息查询-选择年份2020年，修改之后再确认2021年的信息。</w:t>
      </w:r>
    </w:p>
    <w:p w:rsidR="00D53720" w:rsidRPr="00206B7B" w:rsidRDefault="00D53720" w:rsidP="00D53720">
      <w:pPr>
        <w:widowControl/>
        <w:rPr>
          <w:rFonts w:ascii="宋体" w:eastAsia="宋体" w:hAnsi="宋体" w:cs="宋体"/>
          <w:color w:val="333333"/>
          <w:kern w:val="0"/>
          <w:sz w:val="28"/>
          <w:szCs w:val="28"/>
        </w:rPr>
      </w:pPr>
      <w:r w:rsidRPr="00206B7B">
        <w:rPr>
          <w:rFonts w:ascii="宋体" w:eastAsia="宋体" w:hAnsi="宋体" w:cs="宋体"/>
          <w:color w:val="333333"/>
          <w:kern w:val="0"/>
          <w:sz w:val="28"/>
          <w:szCs w:val="28"/>
        </w:rPr>
        <w:t>举例：用户需修改赡养老人的分摊比例。点击“待确认”状态的赡养老人信息，点击“修改”-“修改分摊方式”，修改成功后返回“待确认”界面，再点击“一键确认”。</w:t>
      </w:r>
    </w:p>
    <w:p w:rsidR="00D53720" w:rsidRPr="00206B7B" w:rsidRDefault="00D53720" w:rsidP="00D53720">
      <w:pPr>
        <w:widowControl/>
        <w:rPr>
          <w:rFonts w:ascii="宋体" w:eastAsia="宋体" w:hAnsi="宋体" w:cs="宋体"/>
          <w:b/>
          <w:bCs/>
          <w:spacing w:val="30"/>
          <w:kern w:val="0"/>
          <w:sz w:val="28"/>
          <w:szCs w:val="28"/>
        </w:rPr>
      </w:pPr>
      <w:r w:rsidRPr="00206B7B">
        <w:rPr>
          <w:rFonts w:ascii="宋体" w:eastAsia="宋体" w:hAnsi="宋体" w:cs="宋体"/>
          <w:b/>
          <w:bCs/>
          <w:spacing w:val="30"/>
          <w:kern w:val="0"/>
          <w:sz w:val="28"/>
          <w:szCs w:val="28"/>
        </w:rPr>
        <w:t>3</w:t>
      </w:r>
      <w:r w:rsidR="0081767A" w:rsidRPr="00206B7B">
        <w:rPr>
          <w:rFonts w:ascii="宋体" w:eastAsia="宋体" w:hAnsi="宋体" w:cs="宋体" w:hint="eastAsia"/>
          <w:b/>
          <w:bCs/>
          <w:spacing w:val="30"/>
          <w:kern w:val="0"/>
          <w:sz w:val="28"/>
          <w:szCs w:val="28"/>
        </w:rPr>
        <w:t>．</w:t>
      </w:r>
      <w:r w:rsidRPr="00206B7B">
        <w:rPr>
          <w:rFonts w:ascii="宋体" w:eastAsia="宋体" w:hAnsi="宋体" w:cs="宋体"/>
          <w:b/>
          <w:bCs/>
          <w:color w:val="FF6F05"/>
          <w:spacing w:val="30"/>
          <w:kern w:val="0"/>
          <w:sz w:val="28"/>
          <w:szCs w:val="28"/>
        </w:rPr>
        <w:t>2021年需要作废专项附加扣除项目</w:t>
      </w:r>
    </w:p>
    <w:p w:rsidR="00D53720" w:rsidRPr="00206B7B" w:rsidRDefault="00D53720" w:rsidP="00D53720">
      <w:pPr>
        <w:widowControl/>
        <w:rPr>
          <w:rFonts w:ascii="宋体" w:eastAsia="宋体" w:hAnsi="宋体" w:cs="宋体"/>
          <w:color w:val="333333"/>
          <w:spacing w:val="30"/>
          <w:kern w:val="0"/>
          <w:sz w:val="28"/>
          <w:szCs w:val="28"/>
        </w:rPr>
      </w:pPr>
      <w:r w:rsidRPr="00206B7B">
        <w:rPr>
          <w:rFonts w:ascii="宋体" w:eastAsia="宋体" w:hAnsi="宋体" w:cs="宋体"/>
          <w:color w:val="333333"/>
          <w:spacing w:val="30"/>
          <w:kern w:val="0"/>
          <w:sz w:val="28"/>
          <w:szCs w:val="28"/>
        </w:rPr>
        <w:t>比如2021年不再申请赡养老人专项附加扣除。点击“待确认”状态的赡养老人信息，点击“删除”，再点击“一键确认”。如下图9、图10：</w:t>
      </w:r>
    </w:p>
    <w:p w:rsidR="00D53720" w:rsidRPr="00206B7B" w:rsidRDefault="00D53720" w:rsidP="00D53720">
      <w:pPr>
        <w:widowControl/>
        <w:spacing w:before="150" w:after="150"/>
        <w:rPr>
          <w:rFonts w:ascii="宋体" w:eastAsia="宋体" w:hAnsi="宋体" w:cs="宋体"/>
          <w:color w:val="333333"/>
          <w:kern w:val="0"/>
          <w:sz w:val="28"/>
          <w:szCs w:val="28"/>
        </w:rPr>
      </w:pPr>
      <w:r w:rsidRPr="00206B7B">
        <w:rPr>
          <w:rFonts w:ascii="宋体" w:eastAsia="宋体" w:hAnsi="宋体" w:cs="宋体"/>
          <w:noProof/>
          <w:color w:val="333333"/>
          <w:kern w:val="0"/>
          <w:sz w:val="28"/>
          <w:szCs w:val="28"/>
        </w:rPr>
        <w:lastRenderedPageBreak/>
        <mc:AlternateContent>
          <mc:Choice Requires="wps">
            <w:drawing>
              <wp:inline distT="0" distB="0" distL="0" distR="0">
                <wp:extent cx="304800" cy="304800"/>
                <wp:effectExtent l="0" t="0" r="0" b="0"/>
                <wp:docPr id="9" name="矩形 9" descr="https://mmbiz.qpic.cn/mmbiz_jpg/1g7SMGarBNYK83pGROY0LjqJvlj2xbaCCsOypT3iaGUaENGibJKRbyibGW9YjXsKVT8xVxKZxopPD3OiaBIqJIckR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13B4A" id="矩形 9" o:spid="_x0000_s1026" alt="https://mmbiz.qpic.cn/mmbiz_jpg/1g7SMGarBNYK83pGROY0LjqJvlj2xbaCCsOypT3iaGUaENGibJKRbyibGW9YjXsKVT8xVxKZxopPD3OiaBIqJIckR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z80tyXQMAAHoGAAAOAAAAAAAA&#10;AAAAAAAAAC4CAABkcnMvZTJvRG9jLnhtbFBLAQItABQABgAIAAAAIQBMoOks2AAAAAMBAAAPAAAA&#10;AAAAAAAAAAAAALcFAABkcnMvZG93bnJldi54bWxQSwUGAAAAAAQABADzAAAAvAYAAAAA&#10;" filled="f" stroked="f">
                <o:lock v:ext="edit" aspectratio="t"/>
                <w10:anchorlock/>
              </v:rect>
            </w:pict>
          </mc:Fallback>
        </mc:AlternateContent>
      </w:r>
      <w:r w:rsidR="00804718" w:rsidRPr="00206B7B">
        <w:rPr>
          <w:rFonts w:ascii="宋体" w:eastAsia="宋体" w:hAnsi="宋体" w:cs="宋体"/>
          <w:noProof/>
          <w:color w:val="333333"/>
          <w:kern w:val="0"/>
          <w:sz w:val="28"/>
          <w:szCs w:val="28"/>
        </w:rPr>
        <w:drawing>
          <wp:inline distT="0" distB="0" distL="0" distR="0">
            <wp:extent cx="5274310" cy="5365246"/>
            <wp:effectExtent l="0" t="0" r="2540" b="6985"/>
            <wp:docPr id="19" name="图片 19" descr="C:\Users\zj\Documents\WeChat Files\wxid_1ftz1d2g7ci122\FileStorage\Temp\c6d42888bca0273414a2dfdae6610d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zj\Documents\WeChat Files\wxid_1ftz1d2g7ci122\FileStorage\Temp\c6d42888bca0273414a2dfdae6610db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5365246"/>
                    </a:xfrm>
                    <a:prstGeom prst="rect">
                      <a:avLst/>
                    </a:prstGeom>
                    <a:noFill/>
                    <a:ln>
                      <a:noFill/>
                    </a:ln>
                  </pic:spPr>
                </pic:pic>
              </a:graphicData>
            </a:graphic>
          </wp:inline>
        </w:drawing>
      </w:r>
    </w:p>
    <w:p w:rsidR="00D53720" w:rsidRPr="00206B7B" w:rsidRDefault="00D53720" w:rsidP="00D53720">
      <w:pPr>
        <w:widowControl/>
        <w:rPr>
          <w:rFonts w:ascii="宋体" w:eastAsia="宋体" w:hAnsi="宋体" w:cs="宋体"/>
          <w:b/>
          <w:bCs/>
          <w:spacing w:val="30"/>
          <w:kern w:val="0"/>
          <w:sz w:val="28"/>
          <w:szCs w:val="28"/>
        </w:rPr>
      </w:pPr>
      <w:r w:rsidRPr="00206B7B">
        <w:rPr>
          <w:rFonts w:ascii="宋体" w:eastAsia="宋体" w:hAnsi="宋体" w:cs="宋体"/>
          <w:b/>
          <w:bCs/>
          <w:spacing w:val="30"/>
          <w:kern w:val="0"/>
          <w:sz w:val="28"/>
          <w:szCs w:val="28"/>
        </w:rPr>
        <w:t>4</w:t>
      </w:r>
      <w:r w:rsidR="0081767A" w:rsidRPr="00206B7B">
        <w:rPr>
          <w:rFonts w:ascii="宋体" w:eastAsia="宋体" w:hAnsi="宋体" w:cs="宋体" w:hint="eastAsia"/>
          <w:b/>
          <w:bCs/>
          <w:spacing w:val="30"/>
          <w:kern w:val="0"/>
          <w:sz w:val="28"/>
          <w:szCs w:val="28"/>
        </w:rPr>
        <w:t>．</w:t>
      </w:r>
      <w:r w:rsidRPr="00206B7B">
        <w:rPr>
          <w:rFonts w:ascii="宋体" w:eastAsia="宋体" w:hAnsi="宋体" w:cs="宋体"/>
          <w:b/>
          <w:bCs/>
          <w:color w:val="FF6F05"/>
          <w:spacing w:val="30"/>
          <w:kern w:val="0"/>
          <w:sz w:val="28"/>
          <w:szCs w:val="28"/>
        </w:rPr>
        <w:t>2021年需要新增专项附加扣除项目</w:t>
      </w:r>
    </w:p>
    <w:p w:rsidR="00D53720" w:rsidRPr="00206B7B" w:rsidRDefault="00D53720" w:rsidP="00D53720">
      <w:pPr>
        <w:widowControl/>
        <w:rPr>
          <w:rFonts w:ascii="宋体" w:eastAsia="宋体" w:hAnsi="宋体" w:cs="宋体"/>
          <w:color w:val="333333"/>
          <w:kern w:val="0"/>
          <w:sz w:val="28"/>
          <w:szCs w:val="28"/>
        </w:rPr>
      </w:pPr>
      <w:r w:rsidRPr="00206B7B">
        <w:rPr>
          <w:rFonts w:ascii="宋体" w:eastAsia="宋体" w:hAnsi="宋体" w:cs="宋体"/>
          <w:color w:val="333333"/>
          <w:kern w:val="0"/>
          <w:sz w:val="28"/>
          <w:szCs w:val="28"/>
        </w:rPr>
        <w:br/>
      </w:r>
    </w:p>
    <w:p w:rsidR="00D53720" w:rsidRPr="00206B7B" w:rsidRDefault="00D53720" w:rsidP="00D53720">
      <w:pPr>
        <w:widowControl/>
        <w:rPr>
          <w:rFonts w:ascii="宋体" w:eastAsia="宋体" w:hAnsi="宋体" w:cs="宋体"/>
          <w:color w:val="333333"/>
          <w:spacing w:val="30"/>
          <w:kern w:val="0"/>
          <w:sz w:val="28"/>
          <w:szCs w:val="28"/>
        </w:rPr>
      </w:pPr>
      <w:r w:rsidRPr="00206B7B">
        <w:rPr>
          <w:rFonts w:ascii="宋体" w:eastAsia="宋体" w:hAnsi="宋体" w:cs="宋体"/>
          <w:color w:val="333333"/>
          <w:spacing w:val="30"/>
          <w:kern w:val="0"/>
          <w:sz w:val="28"/>
          <w:szCs w:val="28"/>
        </w:rPr>
        <w:t>比如2021年新增子女教育扣除，需要申报填写。先按上述第一种情况的步骤确认之前申报的其他不需修改的专项附加扣除信息后，点击APP首页-专项附加扣除填报。如下图11、图12：</w:t>
      </w:r>
    </w:p>
    <w:p w:rsidR="00804718" w:rsidRPr="00206B7B" w:rsidRDefault="00804718" w:rsidP="00804718">
      <w:pPr>
        <w:widowControl/>
        <w:spacing w:before="150" w:after="150"/>
        <w:rPr>
          <w:sz w:val="28"/>
          <w:szCs w:val="28"/>
        </w:rPr>
      </w:pPr>
      <w:r w:rsidRPr="00206B7B">
        <w:rPr>
          <w:rFonts w:ascii="宋体" w:eastAsia="宋体" w:hAnsi="宋体" w:cs="宋体"/>
          <w:noProof/>
          <w:color w:val="333333"/>
          <w:kern w:val="0"/>
          <w:sz w:val="28"/>
          <w:szCs w:val="28"/>
        </w:rPr>
        <w:lastRenderedPageBreak/>
        <w:drawing>
          <wp:inline distT="0" distB="0" distL="0" distR="0">
            <wp:extent cx="5274310" cy="5331818"/>
            <wp:effectExtent l="0" t="0" r="2540" b="2540"/>
            <wp:docPr id="20" name="图片 20" descr="C:\Users\zj\Documents\WeChat Files\wxid_1ftz1d2g7ci122\FileStorage\Temp\a0eda7f8949cd02e818eacb874de2a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zj\Documents\WeChat Files\wxid_1ftz1d2g7ci122\FileStorage\Temp\a0eda7f8949cd02e818eacb874de2ad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5331818"/>
                    </a:xfrm>
                    <a:prstGeom prst="rect">
                      <a:avLst/>
                    </a:prstGeom>
                    <a:noFill/>
                    <a:ln>
                      <a:noFill/>
                    </a:ln>
                  </pic:spPr>
                </pic:pic>
              </a:graphicData>
            </a:graphic>
          </wp:inline>
        </w:drawing>
      </w:r>
    </w:p>
    <w:p w:rsidR="002B4163" w:rsidRPr="00206B7B" w:rsidRDefault="002B4163" w:rsidP="00D53720">
      <w:pPr>
        <w:rPr>
          <w:sz w:val="28"/>
          <w:szCs w:val="28"/>
        </w:rPr>
      </w:pPr>
    </w:p>
    <w:sectPr w:rsidR="002B4163" w:rsidRPr="00206B7B" w:rsidSect="0081767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F91" w:rsidRDefault="003A2F91" w:rsidP="00851755">
      <w:r>
        <w:separator/>
      </w:r>
    </w:p>
  </w:endnote>
  <w:endnote w:type="continuationSeparator" w:id="0">
    <w:p w:rsidR="003A2F91" w:rsidRDefault="003A2F91" w:rsidP="0085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F91" w:rsidRDefault="003A2F91" w:rsidP="00851755">
      <w:r>
        <w:separator/>
      </w:r>
    </w:p>
  </w:footnote>
  <w:footnote w:type="continuationSeparator" w:id="0">
    <w:p w:rsidR="003A2F91" w:rsidRDefault="003A2F91" w:rsidP="00851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71"/>
    <w:rsid w:val="00025191"/>
    <w:rsid w:val="00206B7B"/>
    <w:rsid w:val="002B4163"/>
    <w:rsid w:val="003A2F91"/>
    <w:rsid w:val="004B2044"/>
    <w:rsid w:val="0051013B"/>
    <w:rsid w:val="0053096C"/>
    <w:rsid w:val="00542771"/>
    <w:rsid w:val="006A6732"/>
    <w:rsid w:val="006E0F0C"/>
    <w:rsid w:val="007E62C0"/>
    <w:rsid w:val="00804718"/>
    <w:rsid w:val="0081767A"/>
    <w:rsid w:val="00851755"/>
    <w:rsid w:val="00A13036"/>
    <w:rsid w:val="00D53720"/>
    <w:rsid w:val="00E81307"/>
    <w:rsid w:val="00FA5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21894C-C014-4804-B638-31343177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D5372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53720"/>
    <w:rPr>
      <w:rFonts w:ascii="宋体" w:eastAsia="宋体" w:hAnsi="宋体" w:cs="宋体"/>
      <w:b/>
      <w:bCs/>
      <w:kern w:val="0"/>
      <w:sz w:val="36"/>
      <w:szCs w:val="36"/>
    </w:rPr>
  </w:style>
  <w:style w:type="character" w:customStyle="1" w:styleId="richmediameta">
    <w:name w:val="rich_media_meta"/>
    <w:basedOn w:val="a0"/>
    <w:rsid w:val="00D53720"/>
  </w:style>
  <w:style w:type="character" w:styleId="a3">
    <w:name w:val="Hyperlink"/>
    <w:basedOn w:val="a0"/>
    <w:uiPriority w:val="99"/>
    <w:semiHidden/>
    <w:unhideWhenUsed/>
    <w:rsid w:val="00D53720"/>
    <w:rPr>
      <w:color w:val="0000FF"/>
      <w:u w:val="single"/>
    </w:rPr>
  </w:style>
  <w:style w:type="character" w:customStyle="1" w:styleId="apple-converted-space">
    <w:name w:val="apple-converted-space"/>
    <w:basedOn w:val="a0"/>
    <w:rsid w:val="00D53720"/>
  </w:style>
  <w:style w:type="character" w:styleId="a4">
    <w:name w:val="Emphasis"/>
    <w:basedOn w:val="a0"/>
    <w:uiPriority w:val="20"/>
    <w:qFormat/>
    <w:rsid w:val="00D53720"/>
    <w:rPr>
      <w:i/>
      <w:iCs/>
    </w:rPr>
  </w:style>
  <w:style w:type="paragraph" w:styleId="a5">
    <w:name w:val="Normal (Web)"/>
    <w:basedOn w:val="a"/>
    <w:uiPriority w:val="99"/>
    <w:semiHidden/>
    <w:unhideWhenUsed/>
    <w:rsid w:val="00D5372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53720"/>
    <w:rPr>
      <w:b/>
      <w:bCs/>
    </w:rPr>
  </w:style>
  <w:style w:type="paragraph" w:styleId="a7">
    <w:name w:val="header"/>
    <w:basedOn w:val="a"/>
    <w:link w:val="Char"/>
    <w:uiPriority w:val="99"/>
    <w:unhideWhenUsed/>
    <w:rsid w:val="00851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51755"/>
    <w:rPr>
      <w:sz w:val="18"/>
      <w:szCs w:val="18"/>
    </w:rPr>
  </w:style>
  <w:style w:type="paragraph" w:styleId="a8">
    <w:name w:val="footer"/>
    <w:basedOn w:val="a"/>
    <w:link w:val="Char0"/>
    <w:uiPriority w:val="99"/>
    <w:unhideWhenUsed/>
    <w:rsid w:val="00851755"/>
    <w:pPr>
      <w:tabs>
        <w:tab w:val="center" w:pos="4153"/>
        <w:tab w:val="right" w:pos="8306"/>
      </w:tabs>
      <w:snapToGrid w:val="0"/>
      <w:jc w:val="left"/>
    </w:pPr>
    <w:rPr>
      <w:sz w:val="18"/>
      <w:szCs w:val="18"/>
    </w:rPr>
  </w:style>
  <w:style w:type="character" w:customStyle="1" w:styleId="Char0">
    <w:name w:val="页脚 Char"/>
    <w:basedOn w:val="a0"/>
    <w:link w:val="a8"/>
    <w:uiPriority w:val="99"/>
    <w:rsid w:val="00851755"/>
    <w:rPr>
      <w:sz w:val="18"/>
      <w:szCs w:val="18"/>
    </w:rPr>
  </w:style>
  <w:style w:type="paragraph" w:styleId="a9">
    <w:name w:val="Date"/>
    <w:basedOn w:val="a"/>
    <w:next w:val="a"/>
    <w:link w:val="Char1"/>
    <w:uiPriority w:val="99"/>
    <w:semiHidden/>
    <w:unhideWhenUsed/>
    <w:rsid w:val="00E81307"/>
    <w:pPr>
      <w:ind w:leftChars="2500" w:left="100"/>
    </w:pPr>
  </w:style>
  <w:style w:type="character" w:customStyle="1" w:styleId="Char1">
    <w:name w:val="日期 Char"/>
    <w:basedOn w:val="a0"/>
    <w:link w:val="a9"/>
    <w:uiPriority w:val="99"/>
    <w:semiHidden/>
    <w:rsid w:val="00E8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8976">
      <w:bodyDiv w:val="1"/>
      <w:marLeft w:val="0"/>
      <w:marRight w:val="0"/>
      <w:marTop w:val="0"/>
      <w:marBottom w:val="0"/>
      <w:divBdr>
        <w:top w:val="none" w:sz="0" w:space="0" w:color="auto"/>
        <w:left w:val="none" w:sz="0" w:space="0" w:color="auto"/>
        <w:bottom w:val="none" w:sz="0" w:space="0" w:color="auto"/>
        <w:right w:val="none" w:sz="0" w:space="0" w:color="auto"/>
      </w:divBdr>
      <w:divsChild>
        <w:div w:id="1893156269">
          <w:marLeft w:val="0"/>
          <w:marRight w:val="0"/>
          <w:marTop w:val="0"/>
          <w:marBottom w:val="330"/>
          <w:divBdr>
            <w:top w:val="none" w:sz="0" w:space="0" w:color="auto"/>
            <w:left w:val="none" w:sz="0" w:space="0" w:color="auto"/>
            <w:bottom w:val="none" w:sz="0" w:space="0" w:color="auto"/>
            <w:right w:val="none" w:sz="0" w:space="0" w:color="auto"/>
          </w:divBdr>
        </w:div>
      </w:divsChild>
    </w:div>
    <w:div w:id="560597214">
      <w:bodyDiv w:val="1"/>
      <w:marLeft w:val="0"/>
      <w:marRight w:val="0"/>
      <w:marTop w:val="0"/>
      <w:marBottom w:val="0"/>
      <w:divBdr>
        <w:top w:val="none" w:sz="0" w:space="0" w:color="auto"/>
        <w:left w:val="none" w:sz="0" w:space="0" w:color="auto"/>
        <w:bottom w:val="none" w:sz="0" w:space="0" w:color="auto"/>
        <w:right w:val="none" w:sz="0" w:space="0" w:color="auto"/>
      </w:divBdr>
      <w:divsChild>
        <w:div w:id="104008903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admin</cp:lastModifiedBy>
  <cp:revision>11</cp:revision>
  <dcterms:created xsi:type="dcterms:W3CDTF">2020-12-08T01:18:00Z</dcterms:created>
  <dcterms:modified xsi:type="dcterms:W3CDTF">2020-12-08T09:42:00Z</dcterms:modified>
</cp:coreProperties>
</file>