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EA2" w:rsidRDefault="00D87EA2" w:rsidP="00D87EA2">
      <w:pPr>
        <w:jc w:val="left"/>
        <w:rPr>
          <w:rFonts w:ascii="黑体" w:eastAsia="黑体" w:hAnsi="黑体"/>
          <w:sz w:val="30"/>
          <w:szCs w:val="30"/>
        </w:rPr>
      </w:pPr>
      <w:r w:rsidRPr="00D87EA2">
        <w:rPr>
          <w:rFonts w:ascii="黑体" w:eastAsia="黑体" w:hAnsi="黑体" w:hint="eastAsia"/>
          <w:sz w:val="30"/>
          <w:szCs w:val="30"/>
        </w:rPr>
        <w:t>附件2：滁州学院课堂教学质量全面提升活动相关奖项</w:t>
      </w:r>
      <w:r>
        <w:rPr>
          <w:rFonts w:ascii="黑体" w:eastAsia="黑体" w:hAnsi="黑体" w:hint="eastAsia"/>
          <w:sz w:val="30"/>
          <w:szCs w:val="30"/>
        </w:rPr>
        <w:t>推荐</w:t>
      </w:r>
      <w:r w:rsidRPr="00D87EA2">
        <w:rPr>
          <w:rFonts w:ascii="黑体" w:eastAsia="黑体" w:hAnsi="黑体" w:hint="eastAsia"/>
          <w:sz w:val="30"/>
          <w:szCs w:val="30"/>
        </w:rPr>
        <w:t>条件和参考标准</w:t>
      </w:r>
    </w:p>
    <w:p w:rsidR="00D87EA2" w:rsidRPr="00D87EA2" w:rsidRDefault="00D87EA2" w:rsidP="00D87EA2">
      <w:pPr>
        <w:jc w:val="left"/>
        <w:rPr>
          <w:rFonts w:ascii="黑体" w:eastAsia="黑体" w:hAnsi="黑体"/>
          <w:sz w:val="30"/>
          <w:szCs w:val="30"/>
        </w:rPr>
      </w:pPr>
    </w:p>
    <w:p w:rsidR="00E44C46" w:rsidRPr="00D87EA2" w:rsidRDefault="00E7464E" w:rsidP="00E7464E">
      <w:pPr>
        <w:jc w:val="center"/>
        <w:rPr>
          <w:rFonts w:ascii="黑体" w:eastAsia="黑体" w:hAnsi="黑体"/>
          <w:sz w:val="32"/>
          <w:szCs w:val="32"/>
        </w:rPr>
      </w:pPr>
      <w:r w:rsidRPr="00D87EA2">
        <w:rPr>
          <w:rFonts w:ascii="黑体" w:eastAsia="黑体" w:hAnsi="黑体" w:hint="eastAsia"/>
          <w:sz w:val="32"/>
          <w:szCs w:val="32"/>
        </w:rPr>
        <w:t>教学优秀奖推荐</w:t>
      </w:r>
      <w:r w:rsidR="00835E2A" w:rsidRPr="00D87EA2">
        <w:rPr>
          <w:rFonts w:ascii="黑体" w:eastAsia="黑体" w:hAnsi="黑体" w:hint="eastAsia"/>
          <w:sz w:val="32"/>
          <w:szCs w:val="32"/>
        </w:rPr>
        <w:t>基本</w:t>
      </w:r>
      <w:r w:rsidRPr="00D87EA2">
        <w:rPr>
          <w:rFonts w:ascii="黑体" w:eastAsia="黑体" w:hAnsi="黑体" w:hint="eastAsia"/>
          <w:sz w:val="32"/>
          <w:szCs w:val="32"/>
        </w:rPr>
        <w:t>条件</w:t>
      </w:r>
    </w:p>
    <w:p w:rsidR="00E7464E" w:rsidRDefault="00E7464E" w:rsidP="00E7464E">
      <w:pPr>
        <w:ind w:firstLineChars="200" w:firstLine="640"/>
        <w:rPr>
          <w:rFonts w:ascii="仿宋_GB2312" w:eastAsia="仿宋_GB2312"/>
          <w:sz w:val="32"/>
          <w:szCs w:val="32"/>
        </w:rPr>
      </w:pPr>
    </w:p>
    <w:p w:rsidR="00E7464E" w:rsidRDefault="00E7464E" w:rsidP="00E7464E">
      <w:pPr>
        <w:ind w:firstLineChars="200" w:firstLine="640"/>
        <w:rPr>
          <w:rFonts w:ascii="仿宋_GB2312" w:eastAsia="仿宋_GB2312"/>
          <w:sz w:val="32"/>
          <w:szCs w:val="32"/>
        </w:rPr>
      </w:pPr>
      <w:r w:rsidRPr="00E7464E">
        <w:rPr>
          <w:rFonts w:ascii="仿宋_GB2312" w:eastAsia="仿宋_GB2312" w:hint="eastAsia"/>
          <w:sz w:val="32"/>
          <w:szCs w:val="32"/>
        </w:rPr>
        <w:t>按照“限额推荐、总量控制、确保质量”的原则，全校</w:t>
      </w:r>
      <w:r w:rsidR="00D87EA2">
        <w:rPr>
          <w:rFonts w:ascii="仿宋_GB2312" w:eastAsia="仿宋_GB2312" w:hint="eastAsia"/>
          <w:sz w:val="32"/>
          <w:szCs w:val="32"/>
        </w:rPr>
        <w:t>拟评选出30</w:t>
      </w:r>
      <w:r w:rsidRPr="00E7464E">
        <w:rPr>
          <w:rFonts w:ascii="仿宋_GB2312" w:eastAsia="仿宋_GB2312" w:hint="eastAsia"/>
          <w:sz w:val="32"/>
          <w:szCs w:val="32"/>
        </w:rPr>
        <w:t>名</w:t>
      </w:r>
      <w:r w:rsidR="00D87EA2">
        <w:rPr>
          <w:rFonts w:ascii="仿宋_GB2312" w:eastAsia="仿宋_GB2312" w:hint="eastAsia"/>
          <w:sz w:val="32"/>
          <w:szCs w:val="32"/>
        </w:rPr>
        <w:t>左右</w:t>
      </w:r>
      <w:r w:rsidRPr="00E7464E">
        <w:rPr>
          <w:rFonts w:ascii="仿宋_GB2312" w:eastAsia="仿宋_GB2312" w:hint="eastAsia"/>
          <w:sz w:val="32"/>
          <w:szCs w:val="32"/>
        </w:rPr>
        <w:t>获奖者。</w:t>
      </w:r>
    </w:p>
    <w:p w:rsidR="00A622AA" w:rsidRDefault="00363A0C" w:rsidP="00E44C46">
      <w:pPr>
        <w:ind w:firstLineChars="200" w:firstLine="640"/>
        <w:rPr>
          <w:rFonts w:ascii="仿宋_GB2312" w:eastAsia="仿宋_GB2312"/>
          <w:sz w:val="32"/>
          <w:szCs w:val="32"/>
        </w:rPr>
      </w:pPr>
      <w:r>
        <w:rPr>
          <w:rFonts w:ascii="仿宋_GB2312" w:eastAsia="仿宋_GB2312" w:hint="eastAsia"/>
          <w:sz w:val="32"/>
          <w:szCs w:val="32"/>
        </w:rPr>
        <w:t xml:space="preserve">1. </w:t>
      </w:r>
      <w:r w:rsidR="00A622AA">
        <w:rPr>
          <w:rFonts w:ascii="仿宋_GB2312" w:eastAsia="仿宋_GB2312" w:hint="eastAsia"/>
          <w:sz w:val="32"/>
          <w:szCs w:val="32"/>
        </w:rPr>
        <w:t>工作在教学</w:t>
      </w:r>
      <w:r w:rsidR="00A622AA" w:rsidRPr="00A622AA">
        <w:rPr>
          <w:rFonts w:ascii="仿宋_GB2312" w:eastAsia="仿宋_GB2312" w:hint="eastAsia"/>
          <w:sz w:val="32"/>
          <w:szCs w:val="32"/>
        </w:rPr>
        <w:t>一线的</w:t>
      </w:r>
      <w:r w:rsidR="00A622AA">
        <w:rPr>
          <w:rFonts w:ascii="仿宋_GB2312" w:eastAsia="仿宋_GB2312" w:hint="eastAsia"/>
          <w:sz w:val="32"/>
          <w:szCs w:val="32"/>
        </w:rPr>
        <w:t>专任教师。</w:t>
      </w:r>
    </w:p>
    <w:p w:rsidR="00E44C46" w:rsidRDefault="00A622AA" w:rsidP="00E44C46">
      <w:pPr>
        <w:ind w:firstLineChars="200" w:firstLine="640"/>
        <w:rPr>
          <w:rFonts w:ascii="仿宋_GB2312" w:eastAsia="仿宋_GB2312"/>
          <w:sz w:val="32"/>
          <w:szCs w:val="32"/>
        </w:rPr>
      </w:pPr>
      <w:r>
        <w:rPr>
          <w:rFonts w:ascii="仿宋_GB2312" w:eastAsia="仿宋_GB2312" w:hint="eastAsia"/>
          <w:sz w:val="32"/>
          <w:szCs w:val="32"/>
        </w:rPr>
        <w:t xml:space="preserve">2. </w:t>
      </w:r>
      <w:r w:rsidR="00E44C46">
        <w:rPr>
          <w:rFonts w:ascii="仿宋_GB2312" w:eastAsia="仿宋_GB2312" w:hint="eastAsia"/>
          <w:sz w:val="32"/>
          <w:szCs w:val="32"/>
        </w:rPr>
        <w:t>2016-2017学年第一学期</w:t>
      </w:r>
      <w:r w:rsidR="00E44C46" w:rsidRPr="00E44C46">
        <w:rPr>
          <w:rFonts w:ascii="仿宋_GB2312" w:eastAsia="仿宋_GB2312" w:hint="eastAsia"/>
          <w:sz w:val="32"/>
          <w:szCs w:val="32"/>
        </w:rPr>
        <w:t>学生评教成绩</w:t>
      </w:r>
      <w:r w:rsidR="00546AED">
        <w:rPr>
          <w:rFonts w:ascii="仿宋_GB2312" w:eastAsia="仿宋_GB2312" w:hint="eastAsia"/>
          <w:sz w:val="32"/>
          <w:szCs w:val="32"/>
        </w:rPr>
        <w:t>良好以上</w:t>
      </w:r>
      <w:r w:rsidR="00E44C46" w:rsidRPr="00E44C46">
        <w:rPr>
          <w:rFonts w:ascii="仿宋_GB2312" w:eastAsia="仿宋_GB2312" w:hint="eastAsia"/>
          <w:sz w:val="32"/>
          <w:szCs w:val="32"/>
        </w:rPr>
        <w:t>；</w:t>
      </w:r>
      <w:r w:rsidR="00E7464E">
        <w:rPr>
          <w:rFonts w:ascii="仿宋_GB2312" w:eastAsia="仿宋_GB2312" w:hint="eastAsia"/>
          <w:sz w:val="32"/>
          <w:szCs w:val="32"/>
        </w:rPr>
        <w:t>本学期课堂教学质量全面提升活动全面开展阶段评价结果位列本学院前</w:t>
      </w:r>
      <w:r w:rsidR="00546AED">
        <w:rPr>
          <w:rFonts w:ascii="仿宋_GB2312" w:eastAsia="仿宋_GB2312" w:hint="eastAsia"/>
          <w:sz w:val="32"/>
          <w:szCs w:val="32"/>
        </w:rPr>
        <w:t>3</w:t>
      </w:r>
      <w:r w:rsidR="00E7464E">
        <w:rPr>
          <w:rFonts w:ascii="仿宋_GB2312" w:eastAsia="仿宋_GB2312" w:hint="eastAsia"/>
          <w:sz w:val="32"/>
          <w:szCs w:val="32"/>
        </w:rPr>
        <w:t>0%。</w:t>
      </w:r>
    </w:p>
    <w:p w:rsidR="00835E2A" w:rsidRDefault="00A622AA" w:rsidP="00E44C46">
      <w:pPr>
        <w:ind w:firstLineChars="200" w:firstLine="640"/>
        <w:rPr>
          <w:rFonts w:ascii="仿宋_GB2312" w:eastAsia="仿宋_GB2312"/>
          <w:sz w:val="32"/>
          <w:szCs w:val="32"/>
        </w:rPr>
      </w:pPr>
      <w:r>
        <w:rPr>
          <w:rFonts w:ascii="仿宋_GB2312" w:eastAsia="仿宋_GB2312" w:hint="eastAsia"/>
          <w:sz w:val="32"/>
          <w:szCs w:val="32"/>
        </w:rPr>
        <w:t>3</w:t>
      </w:r>
      <w:r w:rsidR="00E7464E">
        <w:rPr>
          <w:rFonts w:ascii="仿宋_GB2312" w:eastAsia="仿宋_GB2312" w:hint="eastAsia"/>
          <w:sz w:val="32"/>
          <w:szCs w:val="32"/>
        </w:rPr>
        <w:t xml:space="preserve">. </w:t>
      </w:r>
      <w:r w:rsidR="00835E2A" w:rsidRPr="00835E2A">
        <w:rPr>
          <w:rFonts w:ascii="仿宋_GB2312" w:eastAsia="仿宋_GB2312" w:hint="eastAsia"/>
          <w:sz w:val="32"/>
          <w:szCs w:val="32"/>
        </w:rPr>
        <w:t>积极承担学院分配的各项教学任务</w:t>
      </w:r>
      <w:r w:rsidR="00835E2A">
        <w:rPr>
          <w:rFonts w:ascii="仿宋_GB2312" w:eastAsia="仿宋_GB2312" w:hint="eastAsia"/>
          <w:sz w:val="32"/>
          <w:szCs w:val="32"/>
        </w:rPr>
        <w:t>，2016-2017学年教学工作量不低于320个标时。</w:t>
      </w:r>
      <w:bookmarkStart w:id="0" w:name="_GoBack"/>
      <w:bookmarkEnd w:id="0"/>
    </w:p>
    <w:p w:rsidR="00E7464E" w:rsidRDefault="00A622AA" w:rsidP="00E44C46">
      <w:pPr>
        <w:ind w:firstLineChars="200" w:firstLine="640"/>
        <w:rPr>
          <w:rFonts w:ascii="仿宋_GB2312" w:eastAsia="仿宋_GB2312"/>
          <w:sz w:val="32"/>
          <w:szCs w:val="32"/>
        </w:rPr>
      </w:pPr>
      <w:r>
        <w:rPr>
          <w:rFonts w:ascii="仿宋_GB2312" w:eastAsia="仿宋_GB2312" w:hint="eastAsia"/>
          <w:sz w:val="32"/>
          <w:szCs w:val="32"/>
        </w:rPr>
        <w:t>4</w:t>
      </w:r>
      <w:r w:rsidR="00835E2A">
        <w:rPr>
          <w:rFonts w:ascii="仿宋_GB2312" w:eastAsia="仿宋_GB2312" w:hint="eastAsia"/>
          <w:sz w:val="32"/>
          <w:szCs w:val="32"/>
        </w:rPr>
        <w:t xml:space="preserve">. </w:t>
      </w:r>
      <w:r w:rsidR="00E7464E">
        <w:rPr>
          <w:rFonts w:ascii="仿宋_GB2312" w:eastAsia="仿宋_GB2312" w:hint="eastAsia"/>
          <w:sz w:val="32"/>
          <w:szCs w:val="32"/>
        </w:rPr>
        <w:t>2016-2017学年未发生过教学事故</w:t>
      </w:r>
      <w:r w:rsidR="00E7464E" w:rsidRPr="00E7464E">
        <w:rPr>
          <w:rFonts w:ascii="仿宋_GB2312" w:eastAsia="仿宋_GB2312" w:hint="eastAsia"/>
          <w:sz w:val="32"/>
          <w:szCs w:val="32"/>
        </w:rPr>
        <w:t>。</w:t>
      </w:r>
    </w:p>
    <w:p w:rsidR="00A622AA" w:rsidRDefault="00A622AA" w:rsidP="00E44C46">
      <w:pPr>
        <w:ind w:firstLineChars="200" w:firstLine="640"/>
        <w:rPr>
          <w:rFonts w:ascii="仿宋_GB2312" w:eastAsia="仿宋_GB2312"/>
          <w:sz w:val="32"/>
          <w:szCs w:val="32"/>
        </w:rPr>
        <w:sectPr w:rsidR="00A622AA">
          <w:pgSz w:w="11906" w:h="16838"/>
          <w:pgMar w:top="1440" w:right="1800" w:bottom="1440" w:left="1800" w:header="851" w:footer="992" w:gutter="0"/>
          <w:cols w:space="425"/>
          <w:docGrid w:type="lines" w:linePitch="312"/>
        </w:sectPr>
      </w:pPr>
    </w:p>
    <w:p w:rsidR="00D87EA2" w:rsidRPr="00D87EA2" w:rsidRDefault="00D87EA2" w:rsidP="00D87EA2">
      <w:pPr>
        <w:widowControl/>
        <w:spacing w:line="360" w:lineRule="exact"/>
        <w:ind w:left="1" w:firstLineChars="200" w:firstLine="640"/>
        <w:jc w:val="center"/>
        <w:textAlignment w:val="bottom"/>
        <w:rPr>
          <w:rFonts w:ascii="黑体" w:eastAsia="黑体" w:hAnsi="黑体" w:cs="宋体"/>
          <w:color w:val="000000"/>
          <w:kern w:val="0"/>
          <w:sz w:val="36"/>
          <w:szCs w:val="36"/>
        </w:rPr>
      </w:pPr>
      <w:r w:rsidRPr="00D87EA2">
        <w:rPr>
          <w:rFonts w:ascii="黑体" w:eastAsia="黑体" w:hAnsi="黑体" w:cs="宋体" w:hint="eastAsia"/>
          <w:color w:val="000000"/>
          <w:kern w:val="0"/>
          <w:sz w:val="32"/>
          <w:szCs w:val="32"/>
        </w:rPr>
        <w:lastRenderedPageBreak/>
        <w:t>滁州学院优秀教案</w:t>
      </w:r>
      <w:r>
        <w:rPr>
          <w:rFonts w:ascii="黑体" w:eastAsia="黑体" w:hAnsi="黑体" w:cs="宋体" w:hint="eastAsia"/>
          <w:color w:val="000000"/>
          <w:kern w:val="0"/>
          <w:sz w:val="32"/>
          <w:szCs w:val="32"/>
        </w:rPr>
        <w:t>奖</w:t>
      </w:r>
      <w:hyperlink r:id="rId7" w:tooltip="评选标准" w:history="1">
        <w:r w:rsidRPr="00D87EA2">
          <w:rPr>
            <w:rFonts w:ascii="黑体" w:eastAsia="黑体" w:hAnsi="黑体" w:cs="宋体"/>
            <w:color w:val="000000"/>
            <w:kern w:val="0"/>
            <w:sz w:val="32"/>
            <w:szCs w:val="32"/>
          </w:rPr>
          <w:t>评选参考标准</w:t>
        </w:r>
      </w:hyperlink>
    </w:p>
    <w:tbl>
      <w:tblPr>
        <w:tblpPr w:leftFromText="180" w:rightFromText="180" w:vertAnchor="text" w:horzAnchor="margin" w:tblpX="108" w:tblpY="2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615"/>
        <w:gridCol w:w="6144"/>
        <w:gridCol w:w="919"/>
      </w:tblGrid>
      <w:tr w:rsidR="00D87EA2" w:rsidRPr="00D87EA2" w:rsidTr="00D87EA2">
        <w:trPr>
          <w:cantSplit/>
          <w:trHeight w:val="936"/>
        </w:trPr>
        <w:tc>
          <w:tcPr>
            <w:tcW w:w="495" w:type="pct"/>
            <w:vAlign w:val="center"/>
          </w:tcPr>
          <w:p w:rsidR="00D87EA2" w:rsidRPr="00D87EA2" w:rsidRDefault="00D87EA2" w:rsidP="00D87EA2">
            <w:pPr>
              <w:spacing w:line="400" w:lineRule="exact"/>
              <w:ind w:left="1"/>
              <w:jc w:val="center"/>
              <w:textAlignment w:val="bottom"/>
              <w:rPr>
                <w:rFonts w:ascii="宋体" w:eastAsia="宋体" w:hAnsi="宋体" w:cs="Times New Roman"/>
                <w:kern w:val="0"/>
                <w:sz w:val="24"/>
                <w:szCs w:val="24"/>
              </w:rPr>
            </w:pPr>
            <w:r w:rsidRPr="00D87EA2">
              <w:rPr>
                <w:rFonts w:ascii="宋体" w:eastAsia="宋体" w:hAnsi="宋体" w:cs="Times New Roman" w:hint="eastAsia"/>
                <w:kern w:val="0"/>
                <w:sz w:val="24"/>
                <w:szCs w:val="24"/>
              </w:rPr>
              <w:t>评审</w:t>
            </w:r>
          </w:p>
          <w:p w:rsidR="00D87EA2" w:rsidRPr="00D87EA2" w:rsidRDefault="00D87EA2" w:rsidP="00D87EA2">
            <w:pPr>
              <w:spacing w:line="400" w:lineRule="exact"/>
              <w:ind w:left="1"/>
              <w:jc w:val="center"/>
              <w:textAlignment w:val="bottom"/>
              <w:rPr>
                <w:rFonts w:ascii="宋体" w:eastAsia="宋体" w:hAnsi="宋体" w:cs="Times New Roman"/>
                <w:kern w:val="0"/>
                <w:sz w:val="24"/>
                <w:szCs w:val="24"/>
              </w:rPr>
            </w:pPr>
            <w:r w:rsidRPr="00D87EA2">
              <w:rPr>
                <w:rFonts w:ascii="宋体" w:eastAsia="宋体" w:hAnsi="宋体" w:cs="Times New Roman" w:hint="eastAsia"/>
                <w:kern w:val="0"/>
                <w:sz w:val="24"/>
                <w:szCs w:val="24"/>
              </w:rPr>
              <w:t>项目</w:t>
            </w:r>
          </w:p>
        </w:tc>
        <w:tc>
          <w:tcPr>
            <w:tcW w:w="361" w:type="pct"/>
            <w:vAlign w:val="center"/>
          </w:tcPr>
          <w:p w:rsidR="00D87EA2" w:rsidRPr="00D87EA2" w:rsidRDefault="00D87EA2" w:rsidP="00D87EA2">
            <w:pPr>
              <w:spacing w:line="400" w:lineRule="exact"/>
              <w:ind w:left="1"/>
              <w:jc w:val="center"/>
              <w:textAlignment w:val="bottom"/>
              <w:rPr>
                <w:rFonts w:ascii="宋体" w:eastAsia="宋体" w:hAnsi="宋体" w:cs="Times New Roman"/>
                <w:kern w:val="0"/>
                <w:sz w:val="24"/>
                <w:szCs w:val="24"/>
              </w:rPr>
            </w:pPr>
            <w:r w:rsidRPr="00D87EA2">
              <w:rPr>
                <w:rFonts w:ascii="宋体" w:eastAsia="宋体" w:hAnsi="宋体" w:cs="Times New Roman" w:hint="eastAsia"/>
                <w:kern w:val="0"/>
                <w:sz w:val="24"/>
                <w:szCs w:val="24"/>
              </w:rPr>
              <w:t>序</w:t>
            </w:r>
          </w:p>
          <w:p w:rsidR="00D87EA2" w:rsidRPr="00D87EA2" w:rsidRDefault="00D87EA2" w:rsidP="00D87EA2">
            <w:pPr>
              <w:spacing w:line="400" w:lineRule="exact"/>
              <w:ind w:left="1"/>
              <w:jc w:val="center"/>
              <w:textAlignment w:val="bottom"/>
              <w:rPr>
                <w:rFonts w:ascii="宋体" w:eastAsia="宋体" w:hAnsi="宋体" w:cs="Times New Roman"/>
                <w:kern w:val="0"/>
                <w:sz w:val="24"/>
                <w:szCs w:val="24"/>
              </w:rPr>
            </w:pPr>
            <w:r w:rsidRPr="00D87EA2">
              <w:rPr>
                <w:rFonts w:ascii="宋体" w:eastAsia="宋体" w:hAnsi="宋体" w:cs="Times New Roman" w:hint="eastAsia"/>
                <w:kern w:val="0"/>
                <w:sz w:val="24"/>
                <w:szCs w:val="24"/>
              </w:rPr>
              <w:t>号</w:t>
            </w:r>
          </w:p>
        </w:tc>
        <w:tc>
          <w:tcPr>
            <w:tcW w:w="3605" w:type="pct"/>
            <w:vAlign w:val="center"/>
          </w:tcPr>
          <w:p w:rsidR="00D87EA2" w:rsidRPr="00D87EA2" w:rsidRDefault="00D87EA2" w:rsidP="00D87EA2">
            <w:pPr>
              <w:spacing w:line="400" w:lineRule="exact"/>
              <w:ind w:left="1"/>
              <w:jc w:val="center"/>
              <w:textAlignment w:val="bottom"/>
              <w:rPr>
                <w:rFonts w:ascii="宋体" w:eastAsia="宋体" w:hAnsi="宋体" w:cs="Times New Roman"/>
                <w:kern w:val="0"/>
                <w:sz w:val="24"/>
                <w:szCs w:val="24"/>
              </w:rPr>
            </w:pPr>
            <w:r w:rsidRPr="00D87EA2">
              <w:rPr>
                <w:rFonts w:ascii="宋体" w:eastAsia="宋体" w:hAnsi="宋体" w:cs="Times New Roman" w:hint="eastAsia"/>
                <w:kern w:val="0"/>
                <w:sz w:val="24"/>
                <w:szCs w:val="24"/>
              </w:rPr>
              <w:t>指      标</w:t>
            </w:r>
          </w:p>
        </w:tc>
        <w:tc>
          <w:tcPr>
            <w:tcW w:w="539" w:type="pct"/>
            <w:vAlign w:val="center"/>
          </w:tcPr>
          <w:p w:rsidR="00D87EA2" w:rsidRPr="00D87EA2" w:rsidRDefault="00D87EA2" w:rsidP="00D87EA2">
            <w:pPr>
              <w:spacing w:line="400" w:lineRule="exact"/>
              <w:ind w:left="1"/>
              <w:jc w:val="center"/>
              <w:textAlignment w:val="bottom"/>
              <w:rPr>
                <w:rFonts w:ascii="宋体" w:eastAsia="宋体" w:hAnsi="宋体" w:cs="Times New Roman"/>
                <w:kern w:val="0"/>
                <w:sz w:val="24"/>
                <w:szCs w:val="24"/>
              </w:rPr>
            </w:pPr>
            <w:r w:rsidRPr="00D87EA2">
              <w:rPr>
                <w:rFonts w:ascii="宋体" w:eastAsia="宋体" w:hAnsi="宋体" w:cs="Times New Roman" w:hint="eastAsia"/>
                <w:kern w:val="0"/>
                <w:sz w:val="24"/>
                <w:szCs w:val="24"/>
              </w:rPr>
              <w:t>分值</w:t>
            </w:r>
          </w:p>
        </w:tc>
      </w:tr>
      <w:tr w:rsidR="00D87EA2" w:rsidRPr="00D87EA2" w:rsidTr="00D87EA2">
        <w:trPr>
          <w:cantSplit/>
          <w:trHeight w:val="575"/>
        </w:trPr>
        <w:tc>
          <w:tcPr>
            <w:tcW w:w="495" w:type="pct"/>
            <w:vMerge w:val="restart"/>
            <w:vAlign w:val="center"/>
          </w:tcPr>
          <w:p w:rsidR="00D87EA2" w:rsidRPr="00D87EA2" w:rsidRDefault="00D87EA2" w:rsidP="00D87EA2">
            <w:pPr>
              <w:spacing w:line="400" w:lineRule="exact"/>
              <w:ind w:left="1"/>
              <w:jc w:val="center"/>
              <w:textAlignment w:val="bottom"/>
              <w:rPr>
                <w:rFonts w:ascii="宋体" w:eastAsia="宋体" w:hAnsi="宋体" w:cs="Times New Roman"/>
                <w:kern w:val="0"/>
                <w:sz w:val="24"/>
                <w:szCs w:val="24"/>
              </w:rPr>
            </w:pPr>
            <w:r w:rsidRPr="00D87EA2">
              <w:rPr>
                <w:rFonts w:ascii="宋体" w:eastAsia="宋体" w:hAnsi="宋体" w:cs="Times New Roman" w:hint="eastAsia"/>
                <w:kern w:val="0"/>
                <w:sz w:val="24"/>
                <w:szCs w:val="24"/>
              </w:rPr>
              <w:t>教学目标设计</w:t>
            </w:r>
          </w:p>
        </w:tc>
        <w:tc>
          <w:tcPr>
            <w:tcW w:w="361" w:type="pct"/>
            <w:vAlign w:val="center"/>
          </w:tcPr>
          <w:p w:rsidR="00D87EA2" w:rsidRPr="00D87EA2" w:rsidRDefault="00D87EA2" w:rsidP="00D87EA2">
            <w:pPr>
              <w:spacing w:line="400" w:lineRule="exact"/>
              <w:ind w:left="1"/>
              <w:jc w:val="center"/>
              <w:textAlignment w:val="bottom"/>
              <w:rPr>
                <w:rFonts w:ascii="宋体" w:eastAsia="宋体" w:hAnsi="宋体" w:cs="Times New Roman"/>
                <w:kern w:val="0"/>
                <w:sz w:val="24"/>
                <w:szCs w:val="24"/>
              </w:rPr>
            </w:pPr>
            <w:r w:rsidRPr="00D87EA2">
              <w:rPr>
                <w:rFonts w:ascii="宋体" w:eastAsia="宋体" w:hAnsi="宋体" w:cs="Times New Roman" w:hint="eastAsia"/>
                <w:kern w:val="0"/>
                <w:sz w:val="24"/>
                <w:szCs w:val="24"/>
              </w:rPr>
              <w:t>1</w:t>
            </w:r>
          </w:p>
        </w:tc>
        <w:tc>
          <w:tcPr>
            <w:tcW w:w="3605" w:type="pct"/>
            <w:vAlign w:val="center"/>
          </w:tcPr>
          <w:p w:rsidR="00D87EA2" w:rsidRPr="00D87EA2" w:rsidRDefault="00D87EA2" w:rsidP="00D87EA2">
            <w:pPr>
              <w:spacing w:line="400" w:lineRule="exact"/>
              <w:ind w:left="1"/>
              <w:textAlignment w:val="bottom"/>
              <w:rPr>
                <w:rFonts w:ascii="宋体" w:eastAsia="宋体" w:hAnsi="宋体" w:cs="Times New Roman"/>
                <w:kern w:val="0"/>
                <w:sz w:val="24"/>
                <w:szCs w:val="24"/>
              </w:rPr>
            </w:pPr>
            <w:r w:rsidRPr="00D87EA2">
              <w:rPr>
                <w:rFonts w:ascii="宋体" w:eastAsia="宋体" w:hAnsi="宋体" w:cs="Times New Roman" w:hint="eastAsia"/>
                <w:kern w:val="0"/>
                <w:sz w:val="24"/>
                <w:szCs w:val="24"/>
              </w:rPr>
              <w:t>教学目标明确、思路清晰，符合教学大纲和课程的基本要求，操作性强</w:t>
            </w:r>
          </w:p>
        </w:tc>
        <w:tc>
          <w:tcPr>
            <w:tcW w:w="539" w:type="pct"/>
            <w:vAlign w:val="center"/>
          </w:tcPr>
          <w:p w:rsidR="00D87EA2" w:rsidRPr="00D87EA2" w:rsidRDefault="00D87EA2" w:rsidP="00D87EA2">
            <w:pPr>
              <w:spacing w:line="400" w:lineRule="exact"/>
              <w:ind w:left="1"/>
              <w:jc w:val="center"/>
              <w:textAlignment w:val="bottom"/>
              <w:rPr>
                <w:rFonts w:ascii="宋体" w:eastAsia="宋体" w:hAnsi="宋体" w:cs="Times New Roman"/>
                <w:kern w:val="0"/>
                <w:sz w:val="24"/>
                <w:szCs w:val="24"/>
              </w:rPr>
            </w:pPr>
            <w:r w:rsidRPr="00D87EA2">
              <w:rPr>
                <w:rFonts w:ascii="宋体" w:eastAsia="宋体" w:hAnsi="宋体" w:cs="Times New Roman" w:hint="eastAsia"/>
                <w:kern w:val="0"/>
                <w:sz w:val="24"/>
                <w:szCs w:val="24"/>
              </w:rPr>
              <w:t>5</w:t>
            </w:r>
          </w:p>
        </w:tc>
      </w:tr>
      <w:tr w:rsidR="00D87EA2" w:rsidRPr="00D87EA2" w:rsidTr="00D87EA2">
        <w:trPr>
          <w:cantSplit/>
          <w:trHeight w:val="497"/>
        </w:trPr>
        <w:tc>
          <w:tcPr>
            <w:tcW w:w="495" w:type="pct"/>
            <w:vMerge/>
            <w:vAlign w:val="center"/>
          </w:tcPr>
          <w:p w:rsidR="00D87EA2" w:rsidRPr="00D87EA2" w:rsidRDefault="00D87EA2" w:rsidP="00D87EA2">
            <w:pPr>
              <w:spacing w:line="400" w:lineRule="exact"/>
              <w:ind w:left="1"/>
              <w:jc w:val="center"/>
              <w:textAlignment w:val="bottom"/>
              <w:rPr>
                <w:rFonts w:ascii="宋体" w:eastAsia="宋体" w:hAnsi="宋体" w:cs="Times New Roman"/>
                <w:kern w:val="0"/>
                <w:sz w:val="24"/>
                <w:szCs w:val="24"/>
              </w:rPr>
            </w:pPr>
          </w:p>
        </w:tc>
        <w:tc>
          <w:tcPr>
            <w:tcW w:w="361" w:type="pct"/>
            <w:vAlign w:val="center"/>
          </w:tcPr>
          <w:p w:rsidR="00D87EA2" w:rsidRPr="00D87EA2" w:rsidRDefault="00D87EA2" w:rsidP="00D87EA2">
            <w:pPr>
              <w:spacing w:line="400" w:lineRule="exact"/>
              <w:ind w:left="1"/>
              <w:jc w:val="center"/>
              <w:textAlignment w:val="bottom"/>
              <w:rPr>
                <w:rFonts w:ascii="宋体" w:eastAsia="宋体" w:hAnsi="宋体" w:cs="Times New Roman"/>
                <w:kern w:val="0"/>
                <w:sz w:val="24"/>
                <w:szCs w:val="24"/>
              </w:rPr>
            </w:pPr>
            <w:r w:rsidRPr="00D87EA2">
              <w:rPr>
                <w:rFonts w:ascii="宋体" w:eastAsia="宋体" w:hAnsi="宋体" w:cs="Times New Roman" w:hint="eastAsia"/>
                <w:kern w:val="0"/>
                <w:sz w:val="24"/>
                <w:szCs w:val="24"/>
              </w:rPr>
              <w:t>2</w:t>
            </w:r>
          </w:p>
        </w:tc>
        <w:tc>
          <w:tcPr>
            <w:tcW w:w="3605" w:type="pct"/>
            <w:vAlign w:val="center"/>
          </w:tcPr>
          <w:p w:rsidR="00D87EA2" w:rsidRPr="00D87EA2" w:rsidRDefault="00D87EA2" w:rsidP="00D87EA2">
            <w:pPr>
              <w:spacing w:line="400" w:lineRule="exact"/>
              <w:ind w:left="1"/>
              <w:textAlignment w:val="bottom"/>
              <w:rPr>
                <w:rFonts w:ascii="宋体" w:eastAsia="宋体" w:hAnsi="宋体" w:cs="Times New Roman"/>
                <w:kern w:val="0"/>
                <w:sz w:val="24"/>
                <w:szCs w:val="24"/>
              </w:rPr>
            </w:pPr>
            <w:r w:rsidRPr="00D87EA2">
              <w:rPr>
                <w:rFonts w:ascii="宋体" w:eastAsia="宋体" w:hAnsi="宋体" w:cs="Times New Roman" w:hint="eastAsia"/>
                <w:kern w:val="0"/>
                <w:sz w:val="24"/>
                <w:szCs w:val="24"/>
              </w:rPr>
              <w:t>重点、难点阐述清楚、详略得当，知识点安排有科学性和逻辑性，思路清晰</w:t>
            </w:r>
          </w:p>
        </w:tc>
        <w:tc>
          <w:tcPr>
            <w:tcW w:w="539" w:type="pct"/>
            <w:vAlign w:val="center"/>
          </w:tcPr>
          <w:p w:rsidR="00D87EA2" w:rsidRPr="00D87EA2" w:rsidRDefault="00D87EA2" w:rsidP="00D87EA2">
            <w:pPr>
              <w:spacing w:line="400" w:lineRule="exact"/>
              <w:ind w:left="1"/>
              <w:jc w:val="center"/>
              <w:textAlignment w:val="bottom"/>
              <w:rPr>
                <w:rFonts w:ascii="宋体" w:eastAsia="宋体" w:hAnsi="宋体" w:cs="Times New Roman"/>
                <w:kern w:val="0"/>
                <w:sz w:val="24"/>
                <w:szCs w:val="24"/>
              </w:rPr>
            </w:pPr>
            <w:r w:rsidRPr="00D87EA2">
              <w:rPr>
                <w:rFonts w:ascii="宋体" w:eastAsia="宋体" w:hAnsi="宋体" w:cs="Times New Roman" w:hint="eastAsia"/>
                <w:kern w:val="0"/>
                <w:sz w:val="24"/>
                <w:szCs w:val="24"/>
              </w:rPr>
              <w:t>15</w:t>
            </w:r>
          </w:p>
        </w:tc>
      </w:tr>
      <w:tr w:rsidR="00D87EA2" w:rsidRPr="00D87EA2" w:rsidTr="00D87EA2">
        <w:trPr>
          <w:cantSplit/>
          <w:trHeight w:val="705"/>
        </w:trPr>
        <w:tc>
          <w:tcPr>
            <w:tcW w:w="495" w:type="pct"/>
            <w:vMerge w:val="restart"/>
            <w:vAlign w:val="center"/>
          </w:tcPr>
          <w:p w:rsidR="00D87EA2" w:rsidRPr="00D87EA2" w:rsidRDefault="00D87EA2" w:rsidP="00D87EA2">
            <w:pPr>
              <w:spacing w:line="400" w:lineRule="exact"/>
              <w:ind w:left="1"/>
              <w:jc w:val="center"/>
              <w:textAlignment w:val="bottom"/>
              <w:rPr>
                <w:rFonts w:ascii="宋体" w:eastAsia="宋体" w:hAnsi="宋体" w:cs="Times New Roman"/>
                <w:kern w:val="0"/>
                <w:sz w:val="24"/>
                <w:szCs w:val="24"/>
              </w:rPr>
            </w:pPr>
            <w:r w:rsidRPr="00D87EA2">
              <w:rPr>
                <w:rFonts w:ascii="宋体" w:eastAsia="宋体" w:hAnsi="宋体" w:cs="Times New Roman" w:hint="eastAsia"/>
                <w:kern w:val="0"/>
                <w:sz w:val="24"/>
                <w:szCs w:val="24"/>
              </w:rPr>
              <w:t>教学模式设计</w:t>
            </w:r>
          </w:p>
          <w:p w:rsidR="00D87EA2" w:rsidRPr="00D87EA2" w:rsidRDefault="00D87EA2" w:rsidP="00D87EA2">
            <w:pPr>
              <w:spacing w:line="400" w:lineRule="exact"/>
              <w:ind w:left="1"/>
              <w:jc w:val="center"/>
              <w:textAlignment w:val="bottom"/>
              <w:rPr>
                <w:rFonts w:ascii="宋体" w:eastAsia="宋体" w:hAnsi="宋体" w:cs="Times New Roman"/>
                <w:kern w:val="0"/>
                <w:sz w:val="24"/>
                <w:szCs w:val="24"/>
              </w:rPr>
            </w:pPr>
          </w:p>
        </w:tc>
        <w:tc>
          <w:tcPr>
            <w:tcW w:w="361" w:type="pct"/>
            <w:vAlign w:val="center"/>
          </w:tcPr>
          <w:p w:rsidR="00D87EA2" w:rsidRPr="00D87EA2" w:rsidRDefault="00D87EA2" w:rsidP="00D87EA2">
            <w:pPr>
              <w:spacing w:line="400" w:lineRule="exact"/>
              <w:ind w:left="1"/>
              <w:jc w:val="center"/>
              <w:textAlignment w:val="bottom"/>
              <w:rPr>
                <w:rFonts w:ascii="宋体" w:eastAsia="宋体" w:hAnsi="宋体" w:cs="Times New Roman"/>
                <w:kern w:val="0"/>
                <w:sz w:val="24"/>
                <w:szCs w:val="24"/>
              </w:rPr>
            </w:pPr>
            <w:r w:rsidRPr="00D87EA2">
              <w:rPr>
                <w:rFonts w:ascii="宋体" w:eastAsia="宋体" w:hAnsi="宋体" w:cs="Times New Roman" w:hint="eastAsia"/>
                <w:kern w:val="0"/>
                <w:sz w:val="24"/>
                <w:szCs w:val="24"/>
              </w:rPr>
              <w:t>3</w:t>
            </w:r>
          </w:p>
        </w:tc>
        <w:tc>
          <w:tcPr>
            <w:tcW w:w="3605" w:type="pct"/>
            <w:vAlign w:val="center"/>
          </w:tcPr>
          <w:p w:rsidR="00D87EA2" w:rsidRPr="00D87EA2" w:rsidRDefault="00D87EA2" w:rsidP="00D87EA2">
            <w:pPr>
              <w:spacing w:line="400" w:lineRule="exact"/>
              <w:ind w:left="1"/>
              <w:textAlignment w:val="bottom"/>
              <w:rPr>
                <w:rFonts w:ascii="宋体" w:eastAsia="宋体" w:hAnsi="宋体" w:cs="Times New Roman"/>
                <w:kern w:val="0"/>
                <w:sz w:val="24"/>
                <w:szCs w:val="24"/>
              </w:rPr>
            </w:pPr>
            <w:r w:rsidRPr="00D87EA2">
              <w:rPr>
                <w:rFonts w:ascii="宋体" w:eastAsia="宋体" w:hAnsi="宋体" w:cs="Times New Roman" w:hint="eastAsia"/>
                <w:kern w:val="0"/>
                <w:sz w:val="24"/>
                <w:szCs w:val="24"/>
              </w:rPr>
              <w:t>教材分析透彻，能根据每一章节特点设计教学模式，专业特色鲜明</w:t>
            </w:r>
          </w:p>
        </w:tc>
        <w:tc>
          <w:tcPr>
            <w:tcW w:w="539" w:type="pct"/>
            <w:vAlign w:val="center"/>
          </w:tcPr>
          <w:p w:rsidR="00D87EA2" w:rsidRPr="00D87EA2" w:rsidRDefault="00D87EA2" w:rsidP="00D87EA2">
            <w:pPr>
              <w:spacing w:line="400" w:lineRule="exact"/>
              <w:ind w:left="1"/>
              <w:jc w:val="center"/>
              <w:textAlignment w:val="bottom"/>
              <w:rPr>
                <w:rFonts w:ascii="宋体" w:eastAsia="宋体" w:hAnsi="宋体" w:cs="Times New Roman"/>
                <w:kern w:val="0"/>
                <w:sz w:val="24"/>
                <w:szCs w:val="24"/>
              </w:rPr>
            </w:pPr>
            <w:r w:rsidRPr="00D87EA2">
              <w:rPr>
                <w:rFonts w:ascii="宋体" w:eastAsia="宋体" w:hAnsi="宋体" w:cs="Times New Roman" w:hint="eastAsia"/>
                <w:kern w:val="0"/>
                <w:sz w:val="24"/>
                <w:szCs w:val="24"/>
              </w:rPr>
              <w:t>10</w:t>
            </w:r>
          </w:p>
        </w:tc>
      </w:tr>
      <w:tr w:rsidR="00D87EA2" w:rsidRPr="00D87EA2" w:rsidTr="00D87EA2">
        <w:trPr>
          <w:cantSplit/>
          <w:trHeight w:val="862"/>
        </w:trPr>
        <w:tc>
          <w:tcPr>
            <w:tcW w:w="495" w:type="pct"/>
            <w:vMerge/>
            <w:vAlign w:val="center"/>
          </w:tcPr>
          <w:p w:rsidR="00D87EA2" w:rsidRPr="00D87EA2" w:rsidRDefault="00D87EA2" w:rsidP="00D87EA2">
            <w:pPr>
              <w:spacing w:line="400" w:lineRule="exact"/>
              <w:ind w:left="1"/>
              <w:jc w:val="center"/>
              <w:textAlignment w:val="bottom"/>
              <w:rPr>
                <w:rFonts w:ascii="宋体" w:eastAsia="宋体" w:hAnsi="宋体" w:cs="Times New Roman"/>
                <w:kern w:val="0"/>
                <w:sz w:val="24"/>
                <w:szCs w:val="24"/>
              </w:rPr>
            </w:pPr>
          </w:p>
        </w:tc>
        <w:tc>
          <w:tcPr>
            <w:tcW w:w="361" w:type="pct"/>
            <w:vAlign w:val="center"/>
          </w:tcPr>
          <w:p w:rsidR="00D87EA2" w:rsidRPr="00D87EA2" w:rsidRDefault="00D87EA2" w:rsidP="00D87EA2">
            <w:pPr>
              <w:spacing w:line="400" w:lineRule="exact"/>
              <w:ind w:left="1"/>
              <w:jc w:val="center"/>
              <w:textAlignment w:val="bottom"/>
              <w:rPr>
                <w:rFonts w:ascii="宋体" w:eastAsia="宋体" w:hAnsi="宋体" w:cs="Times New Roman"/>
                <w:kern w:val="0"/>
                <w:sz w:val="24"/>
                <w:szCs w:val="24"/>
              </w:rPr>
            </w:pPr>
            <w:r w:rsidRPr="00D87EA2">
              <w:rPr>
                <w:rFonts w:ascii="宋体" w:eastAsia="宋体" w:hAnsi="宋体" w:cs="Times New Roman" w:hint="eastAsia"/>
                <w:kern w:val="0"/>
                <w:sz w:val="24"/>
                <w:szCs w:val="24"/>
              </w:rPr>
              <w:t>4</w:t>
            </w:r>
          </w:p>
        </w:tc>
        <w:tc>
          <w:tcPr>
            <w:tcW w:w="3605" w:type="pct"/>
            <w:vAlign w:val="center"/>
          </w:tcPr>
          <w:p w:rsidR="00D87EA2" w:rsidRPr="00D87EA2" w:rsidRDefault="00D87EA2" w:rsidP="00D87EA2">
            <w:pPr>
              <w:spacing w:line="400" w:lineRule="exact"/>
              <w:ind w:left="1"/>
              <w:textAlignment w:val="bottom"/>
              <w:rPr>
                <w:rFonts w:ascii="宋体" w:eastAsia="宋体" w:hAnsi="宋体" w:cs="Times New Roman"/>
                <w:kern w:val="0"/>
                <w:sz w:val="24"/>
                <w:szCs w:val="24"/>
              </w:rPr>
            </w:pPr>
            <w:r w:rsidRPr="00D87EA2">
              <w:rPr>
                <w:rFonts w:ascii="宋体" w:eastAsia="宋体" w:hAnsi="宋体" w:cs="Times New Roman" w:hint="eastAsia"/>
                <w:kern w:val="0"/>
                <w:sz w:val="24"/>
                <w:szCs w:val="24"/>
              </w:rPr>
              <w:t>教学内容准确无误，教学过程完整严密，各教学环节安排得当，时间分配合理科学</w:t>
            </w:r>
          </w:p>
        </w:tc>
        <w:tc>
          <w:tcPr>
            <w:tcW w:w="539" w:type="pct"/>
            <w:vAlign w:val="center"/>
          </w:tcPr>
          <w:p w:rsidR="00D87EA2" w:rsidRPr="00D87EA2" w:rsidRDefault="00D87EA2" w:rsidP="00D87EA2">
            <w:pPr>
              <w:spacing w:line="400" w:lineRule="exact"/>
              <w:ind w:left="1"/>
              <w:jc w:val="center"/>
              <w:textAlignment w:val="bottom"/>
              <w:rPr>
                <w:rFonts w:ascii="宋体" w:eastAsia="宋体" w:hAnsi="宋体" w:cs="Times New Roman"/>
                <w:kern w:val="0"/>
                <w:sz w:val="24"/>
                <w:szCs w:val="24"/>
              </w:rPr>
            </w:pPr>
            <w:r w:rsidRPr="00D87EA2">
              <w:rPr>
                <w:rFonts w:ascii="宋体" w:eastAsia="宋体" w:hAnsi="宋体" w:cs="Times New Roman" w:hint="eastAsia"/>
                <w:kern w:val="0"/>
                <w:sz w:val="24"/>
                <w:szCs w:val="24"/>
              </w:rPr>
              <w:t>10</w:t>
            </w:r>
          </w:p>
        </w:tc>
      </w:tr>
      <w:tr w:rsidR="00D87EA2" w:rsidRPr="00D87EA2" w:rsidTr="00D87EA2">
        <w:trPr>
          <w:cantSplit/>
          <w:trHeight w:val="1129"/>
        </w:trPr>
        <w:tc>
          <w:tcPr>
            <w:tcW w:w="495" w:type="pct"/>
            <w:vMerge/>
            <w:vAlign w:val="center"/>
          </w:tcPr>
          <w:p w:rsidR="00D87EA2" w:rsidRPr="00D87EA2" w:rsidRDefault="00D87EA2" w:rsidP="00D87EA2">
            <w:pPr>
              <w:spacing w:line="400" w:lineRule="exact"/>
              <w:ind w:left="1"/>
              <w:jc w:val="center"/>
              <w:textAlignment w:val="bottom"/>
              <w:rPr>
                <w:rFonts w:ascii="宋体" w:eastAsia="宋体" w:hAnsi="宋体" w:cs="Times New Roman"/>
                <w:kern w:val="0"/>
                <w:sz w:val="24"/>
                <w:szCs w:val="24"/>
              </w:rPr>
            </w:pPr>
          </w:p>
        </w:tc>
        <w:tc>
          <w:tcPr>
            <w:tcW w:w="361" w:type="pct"/>
            <w:vAlign w:val="center"/>
          </w:tcPr>
          <w:p w:rsidR="00D87EA2" w:rsidRPr="00D87EA2" w:rsidRDefault="00D87EA2" w:rsidP="00D87EA2">
            <w:pPr>
              <w:spacing w:line="400" w:lineRule="exact"/>
              <w:ind w:left="1"/>
              <w:jc w:val="center"/>
              <w:textAlignment w:val="bottom"/>
              <w:rPr>
                <w:rFonts w:ascii="宋体" w:eastAsia="宋体" w:hAnsi="宋体" w:cs="Times New Roman"/>
                <w:kern w:val="0"/>
                <w:sz w:val="24"/>
                <w:szCs w:val="24"/>
              </w:rPr>
            </w:pPr>
            <w:r w:rsidRPr="00D87EA2">
              <w:rPr>
                <w:rFonts w:ascii="宋体" w:eastAsia="宋体" w:hAnsi="宋体" w:cs="Times New Roman" w:hint="eastAsia"/>
                <w:kern w:val="0"/>
                <w:sz w:val="24"/>
                <w:szCs w:val="24"/>
              </w:rPr>
              <w:t>5</w:t>
            </w:r>
          </w:p>
        </w:tc>
        <w:tc>
          <w:tcPr>
            <w:tcW w:w="3605" w:type="pct"/>
            <w:vAlign w:val="center"/>
          </w:tcPr>
          <w:p w:rsidR="00D87EA2" w:rsidRPr="00D87EA2" w:rsidRDefault="00D87EA2" w:rsidP="00D87EA2">
            <w:pPr>
              <w:spacing w:line="400" w:lineRule="exact"/>
              <w:ind w:left="1"/>
              <w:textAlignment w:val="bottom"/>
              <w:rPr>
                <w:rFonts w:ascii="宋体" w:eastAsia="宋体" w:hAnsi="宋体" w:cs="仿宋_GB2312"/>
                <w:spacing w:val="-1"/>
                <w:kern w:val="0"/>
                <w:sz w:val="24"/>
                <w:szCs w:val="24"/>
              </w:rPr>
            </w:pPr>
            <w:r w:rsidRPr="00D87EA2">
              <w:rPr>
                <w:rFonts w:ascii="宋体" w:eastAsia="宋体" w:hAnsi="宋体" w:cs="Times New Roman" w:hint="eastAsia"/>
                <w:kern w:val="0"/>
                <w:sz w:val="24"/>
                <w:szCs w:val="24"/>
              </w:rPr>
              <w:t>教学方法设计创新，新颖独特，注重多样性、启发性和研究性，能体现师生互动的活动空间，突出以学生为主体、探究性学习方式</w:t>
            </w:r>
          </w:p>
        </w:tc>
        <w:tc>
          <w:tcPr>
            <w:tcW w:w="539" w:type="pct"/>
            <w:vAlign w:val="center"/>
          </w:tcPr>
          <w:p w:rsidR="00D87EA2" w:rsidRPr="00D87EA2" w:rsidRDefault="00D87EA2" w:rsidP="00D87EA2">
            <w:pPr>
              <w:spacing w:line="400" w:lineRule="exact"/>
              <w:ind w:left="1"/>
              <w:jc w:val="center"/>
              <w:textAlignment w:val="bottom"/>
              <w:rPr>
                <w:rFonts w:ascii="宋体" w:eastAsia="宋体" w:hAnsi="宋体" w:cs="Times New Roman"/>
                <w:kern w:val="0"/>
                <w:sz w:val="24"/>
                <w:szCs w:val="24"/>
              </w:rPr>
            </w:pPr>
            <w:r w:rsidRPr="00D87EA2">
              <w:rPr>
                <w:rFonts w:ascii="宋体" w:eastAsia="宋体" w:hAnsi="宋体" w:cs="Times New Roman" w:hint="eastAsia"/>
                <w:kern w:val="0"/>
                <w:sz w:val="24"/>
                <w:szCs w:val="24"/>
              </w:rPr>
              <w:t>10</w:t>
            </w:r>
          </w:p>
        </w:tc>
      </w:tr>
      <w:tr w:rsidR="00D87EA2" w:rsidRPr="00D87EA2" w:rsidTr="00D87EA2">
        <w:trPr>
          <w:cantSplit/>
          <w:trHeight w:val="1276"/>
        </w:trPr>
        <w:tc>
          <w:tcPr>
            <w:tcW w:w="495" w:type="pct"/>
            <w:vMerge/>
            <w:vAlign w:val="center"/>
          </w:tcPr>
          <w:p w:rsidR="00D87EA2" w:rsidRPr="00D87EA2" w:rsidRDefault="00D87EA2" w:rsidP="00D87EA2">
            <w:pPr>
              <w:spacing w:line="400" w:lineRule="exact"/>
              <w:ind w:left="1"/>
              <w:jc w:val="center"/>
              <w:textAlignment w:val="bottom"/>
              <w:rPr>
                <w:rFonts w:ascii="宋体" w:eastAsia="宋体" w:hAnsi="宋体" w:cs="Times New Roman"/>
                <w:kern w:val="0"/>
                <w:sz w:val="24"/>
                <w:szCs w:val="24"/>
              </w:rPr>
            </w:pPr>
          </w:p>
        </w:tc>
        <w:tc>
          <w:tcPr>
            <w:tcW w:w="361" w:type="pct"/>
            <w:vAlign w:val="center"/>
          </w:tcPr>
          <w:p w:rsidR="00D87EA2" w:rsidRPr="00D87EA2" w:rsidRDefault="00D87EA2" w:rsidP="00D87EA2">
            <w:pPr>
              <w:spacing w:line="400" w:lineRule="exact"/>
              <w:ind w:left="1"/>
              <w:jc w:val="center"/>
              <w:textAlignment w:val="bottom"/>
              <w:rPr>
                <w:rFonts w:ascii="宋体" w:eastAsia="宋体" w:hAnsi="宋体" w:cs="Times New Roman"/>
                <w:kern w:val="0"/>
                <w:sz w:val="24"/>
                <w:szCs w:val="24"/>
              </w:rPr>
            </w:pPr>
            <w:r w:rsidRPr="00D87EA2">
              <w:rPr>
                <w:rFonts w:ascii="宋体" w:eastAsia="宋体" w:hAnsi="宋体" w:cs="Times New Roman" w:hint="eastAsia"/>
                <w:kern w:val="0"/>
                <w:sz w:val="24"/>
                <w:szCs w:val="24"/>
              </w:rPr>
              <w:t>6</w:t>
            </w:r>
          </w:p>
        </w:tc>
        <w:tc>
          <w:tcPr>
            <w:tcW w:w="3605" w:type="pct"/>
            <w:vAlign w:val="center"/>
          </w:tcPr>
          <w:p w:rsidR="00D87EA2" w:rsidRPr="00D87EA2" w:rsidRDefault="00D87EA2" w:rsidP="00D87EA2">
            <w:pPr>
              <w:spacing w:line="400" w:lineRule="exact"/>
              <w:ind w:left="1"/>
              <w:textAlignment w:val="bottom"/>
              <w:rPr>
                <w:rFonts w:ascii="宋体" w:eastAsia="宋体" w:hAnsi="宋体" w:cs="Times New Roman"/>
                <w:kern w:val="0"/>
                <w:sz w:val="24"/>
                <w:szCs w:val="24"/>
              </w:rPr>
            </w:pPr>
            <w:r w:rsidRPr="00D87EA2">
              <w:rPr>
                <w:rFonts w:ascii="宋体" w:eastAsia="宋体" w:hAnsi="宋体" w:cs="Times New Roman" w:hint="eastAsia"/>
                <w:kern w:val="0"/>
                <w:sz w:val="24"/>
                <w:szCs w:val="24"/>
              </w:rPr>
              <w:t>教学过程的设计符合学生认知规律，充分考虑学生基础知识、学习能力、认知风格等多方面的差异，针对学生的特点来设计富有层次的问题、提出不同难度的任务</w:t>
            </w:r>
          </w:p>
        </w:tc>
        <w:tc>
          <w:tcPr>
            <w:tcW w:w="539" w:type="pct"/>
            <w:vAlign w:val="center"/>
          </w:tcPr>
          <w:p w:rsidR="00D87EA2" w:rsidRPr="00D87EA2" w:rsidRDefault="00D87EA2" w:rsidP="00D87EA2">
            <w:pPr>
              <w:spacing w:line="400" w:lineRule="exact"/>
              <w:ind w:left="1"/>
              <w:jc w:val="center"/>
              <w:textAlignment w:val="bottom"/>
              <w:rPr>
                <w:rFonts w:ascii="宋体" w:eastAsia="宋体" w:hAnsi="宋体" w:cs="Times New Roman"/>
                <w:kern w:val="0"/>
                <w:sz w:val="24"/>
                <w:szCs w:val="24"/>
              </w:rPr>
            </w:pPr>
            <w:r w:rsidRPr="00D87EA2">
              <w:rPr>
                <w:rFonts w:ascii="宋体" w:eastAsia="宋体" w:hAnsi="宋体" w:cs="Times New Roman" w:hint="eastAsia"/>
                <w:kern w:val="0"/>
                <w:sz w:val="24"/>
                <w:szCs w:val="24"/>
              </w:rPr>
              <w:t>10</w:t>
            </w:r>
          </w:p>
        </w:tc>
      </w:tr>
      <w:tr w:rsidR="00D87EA2" w:rsidRPr="00D87EA2" w:rsidTr="00D87EA2">
        <w:trPr>
          <w:cantSplit/>
          <w:trHeight w:val="531"/>
        </w:trPr>
        <w:tc>
          <w:tcPr>
            <w:tcW w:w="495" w:type="pct"/>
            <w:vMerge/>
            <w:vAlign w:val="center"/>
          </w:tcPr>
          <w:p w:rsidR="00D87EA2" w:rsidRPr="00D87EA2" w:rsidRDefault="00D87EA2" w:rsidP="00D87EA2">
            <w:pPr>
              <w:spacing w:line="400" w:lineRule="exact"/>
              <w:ind w:left="1"/>
              <w:jc w:val="center"/>
              <w:textAlignment w:val="bottom"/>
              <w:rPr>
                <w:rFonts w:ascii="宋体" w:eastAsia="宋体" w:hAnsi="宋体" w:cs="Times New Roman"/>
                <w:kern w:val="0"/>
                <w:sz w:val="24"/>
                <w:szCs w:val="24"/>
              </w:rPr>
            </w:pPr>
          </w:p>
        </w:tc>
        <w:tc>
          <w:tcPr>
            <w:tcW w:w="361" w:type="pct"/>
            <w:vAlign w:val="center"/>
          </w:tcPr>
          <w:p w:rsidR="00D87EA2" w:rsidRPr="00D87EA2" w:rsidRDefault="00D87EA2" w:rsidP="00D87EA2">
            <w:pPr>
              <w:spacing w:line="400" w:lineRule="exact"/>
              <w:ind w:left="1"/>
              <w:jc w:val="center"/>
              <w:textAlignment w:val="bottom"/>
              <w:rPr>
                <w:rFonts w:ascii="宋体" w:eastAsia="宋体" w:hAnsi="宋体" w:cs="Times New Roman"/>
                <w:kern w:val="0"/>
                <w:sz w:val="24"/>
                <w:szCs w:val="24"/>
              </w:rPr>
            </w:pPr>
            <w:r w:rsidRPr="00D87EA2">
              <w:rPr>
                <w:rFonts w:ascii="宋体" w:eastAsia="宋体" w:hAnsi="宋体" w:cs="Times New Roman" w:hint="eastAsia"/>
                <w:kern w:val="0"/>
                <w:sz w:val="24"/>
                <w:szCs w:val="24"/>
              </w:rPr>
              <w:t>7</w:t>
            </w:r>
          </w:p>
        </w:tc>
        <w:tc>
          <w:tcPr>
            <w:tcW w:w="3605" w:type="pct"/>
            <w:vAlign w:val="center"/>
          </w:tcPr>
          <w:p w:rsidR="00D87EA2" w:rsidRPr="00D87EA2" w:rsidRDefault="00D87EA2" w:rsidP="00D87EA2">
            <w:pPr>
              <w:spacing w:line="400" w:lineRule="exact"/>
              <w:ind w:left="1"/>
              <w:textAlignment w:val="bottom"/>
              <w:rPr>
                <w:rFonts w:ascii="宋体" w:eastAsia="宋体" w:hAnsi="宋体" w:cs="Times New Roman"/>
                <w:kern w:val="0"/>
                <w:sz w:val="24"/>
                <w:szCs w:val="24"/>
              </w:rPr>
            </w:pPr>
            <w:r w:rsidRPr="00D87EA2">
              <w:rPr>
                <w:rFonts w:ascii="宋体" w:eastAsia="宋体" w:hAnsi="宋体" w:cs="Times New Roman" w:hint="eastAsia"/>
                <w:kern w:val="0"/>
                <w:sz w:val="24"/>
                <w:szCs w:val="24"/>
              </w:rPr>
              <w:t>重视多种教学手段的设计运用，能结合教学内容与专业特点，合理选择教具、实验、多媒体等适当的教学手段辅助教学</w:t>
            </w:r>
          </w:p>
        </w:tc>
        <w:tc>
          <w:tcPr>
            <w:tcW w:w="539" w:type="pct"/>
            <w:vAlign w:val="center"/>
          </w:tcPr>
          <w:p w:rsidR="00D87EA2" w:rsidRPr="00D87EA2" w:rsidRDefault="00D87EA2" w:rsidP="00D87EA2">
            <w:pPr>
              <w:spacing w:line="400" w:lineRule="exact"/>
              <w:ind w:left="1"/>
              <w:jc w:val="center"/>
              <w:textAlignment w:val="bottom"/>
              <w:rPr>
                <w:rFonts w:ascii="宋体" w:eastAsia="宋体" w:hAnsi="宋体" w:cs="Times New Roman"/>
                <w:kern w:val="0"/>
                <w:sz w:val="24"/>
                <w:szCs w:val="24"/>
              </w:rPr>
            </w:pPr>
            <w:r w:rsidRPr="00D87EA2">
              <w:rPr>
                <w:rFonts w:ascii="宋体" w:eastAsia="宋体" w:hAnsi="宋体" w:cs="Times New Roman" w:hint="eastAsia"/>
                <w:kern w:val="0"/>
                <w:sz w:val="24"/>
                <w:szCs w:val="24"/>
              </w:rPr>
              <w:t>5</w:t>
            </w:r>
          </w:p>
        </w:tc>
      </w:tr>
      <w:tr w:rsidR="00D87EA2" w:rsidRPr="00D87EA2" w:rsidTr="00D87EA2">
        <w:trPr>
          <w:cantSplit/>
          <w:trHeight w:val="693"/>
        </w:trPr>
        <w:tc>
          <w:tcPr>
            <w:tcW w:w="495" w:type="pct"/>
            <w:vMerge/>
            <w:vAlign w:val="center"/>
          </w:tcPr>
          <w:p w:rsidR="00D87EA2" w:rsidRPr="00D87EA2" w:rsidRDefault="00D87EA2" w:rsidP="00D87EA2">
            <w:pPr>
              <w:spacing w:line="400" w:lineRule="exact"/>
              <w:ind w:left="1"/>
              <w:jc w:val="center"/>
              <w:textAlignment w:val="bottom"/>
              <w:rPr>
                <w:rFonts w:ascii="宋体" w:eastAsia="宋体" w:hAnsi="宋体" w:cs="Times New Roman"/>
                <w:kern w:val="0"/>
                <w:sz w:val="24"/>
                <w:szCs w:val="24"/>
              </w:rPr>
            </w:pPr>
          </w:p>
        </w:tc>
        <w:tc>
          <w:tcPr>
            <w:tcW w:w="361" w:type="pct"/>
            <w:vAlign w:val="center"/>
          </w:tcPr>
          <w:p w:rsidR="00D87EA2" w:rsidRPr="00D87EA2" w:rsidRDefault="00D87EA2" w:rsidP="00D87EA2">
            <w:pPr>
              <w:spacing w:line="400" w:lineRule="exact"/>
              <w:ind w:left="1"/>
              <w:jc w:val="center"/>
              <w:textAlignment w:val="bottom"/>
              <w:rPr>
                <w:rFonts w:ascii="宋体" w:eastAsia="宋体" w:hAnsi="宋体" w:cs="Times New Roman"/>
                <w:kern w:val="0"/>
                <w:sz w:val="24"/>
                <w:szCs w:val="24"/>
              </w:rPr>
            </w:pPr>
            <w:r w:rsidRPr="00D87EA2">
              <w:rPr>
                <w:rFonts w:ascii="宋体" w:eastAsia="宋体" w:hAnsi="宋体" w:cs="Times New Roman" w:hint="eastAsia"/>
                <w:kern w:val="0"/>
                <w:sz w:val="24"/>
                <w:szCs w:val="24"/>
              </w:rPr>
              <w:t>8</w:t>
            </w:r>
          </w:p>
        </w:tc>
        <w:tc>
          <w:tcPr>
            <w:tcW w:w="3605" w:type="pct"/>
            <w:vAlign w:val="center"/>
          </w:tcPr>
          <w:p w:rsidR="00D87EA2" w:rsidRPr="00D87EA2" w:rsidRDefault="00D87EA2" w:rsidP="00D87EA2">
            <w:pPr>
              <w:spacing w:line="400" w:lineRule="exact"/>
              <w:ind w:left="1"/>
              <w:textAlignment w:val="bottom"/>
              <w:rPr>
                <w:rFonts w:ascii="宋体" w:eastAsia="宋体" w:hAnsi="宋体" w:cs="Times New Roman"/>
                <w:kern w:val="0"/>
                <w:sz w:val="24"/>
                <w:szCs w:val="24"/>
              </w:rPr>
            </w:pPr>
            <w:r w:rsidRPr="00D87EA2">
              <w:rPr>
                <w:rFonts w:ascii="宋体" w:eastAsia="宋体" w:hAnsi="宋体" w:cs="Times New Roman" w:hint="eastAsia"/>
                <w:kern w:val="0"/>
                <w:sz w:val="24"/>
                <w:szCs w:val="24"/>
              </w:rPr>
              <w:t>有必要的板书安排，有与学生互动环节的设计，有辅导、答疑等环节，有必要的课后反思</w:t>
            </w:r>
          </w:p>
        </w:tc>
        <w:tc>
          <w:tcPr>
            <w:tcW w:w="539" w:type="pct"/>
            <w:vAlign w:val="center"/>
          </w:tcPr>
          <w:p w:rsidR="00D87EA2" w:rsidRPr="00D87EA2" w:rsidRDefault="00D87EA2" w:rsidP="00D87EA2">
            <w:pPr>
              <w:spacing w:line="400" w:lineRule="exact"/>
              <w:ind w:left="1"/>
              <w:jc w:val="center"/>
              <w:textAlignment w:val="bottom"/>
              <w:rPr>
                <w:rFonts w:ascii="宋体" w:eastAsia="宋体" w:hAnsi="宋体" w:cs="Times New Roman"/>
                <w:kern w:val="0"/>
                <w:sz w:val="24"/>
                <w:szCs w:val="24"/>
              </w:rPr>
            </w:pPr>
            <w:r w:rsidRPr="00D87EA2">
              <w:rPr>
                <w:rFonts w:ascii="宋体" w:eastAsia="宋体" w:hAnsi="宋体" w:cs="Times New Roman" w:hint="eastAsia"/>
                <w:kern w:val="0"/>
                <w:sz w:val="24"/>
                <w:szCs w:val="24"/>
              </w:rPr>
              <w:t>5</w:t>
            </w:r>
          </w:p>
        </w:tc>
      </w:tr>
      <w:tr w:rsidR="00D87EA2" w:rsidRPr="00D87EA2" w:rsidTr="00D87EA2">
        <w:trPr>
          <w:cantSplit/>
          <w:trHeight w:val="629"/>
        </w:trPr>
        <w:tc>
          <w:tcPr>
            <w:tcW w:w="495" w:type="pct"/>
            <w:vMerge w:val="restart"/>
            <w:vAlign w:val="center"/>
          </w:tcPr>
          <w:p w:rsidR="00D87EA2" w:rsidRPr="00D87EA2" w:rsidRDefault="00D87EA2" w:rsidP="00D87EA2">
            <w:pPr>
              <w:spacing w:line="400" w:lineRule="exact"/>
              <w:ind w:left="1"/>
              <w:jc w:val="center"/>
              <w:textAlignment w:val="bottom"/>
              <w:rPr>
                <w:rFonts w:ascii="宋体" w:eastAsia="宋体" w:hAnsi="宋体" w:cs="Times New Roman"/>
                <w:kern w:val="0"/>
                <w:sz w:val="24"/>
                <w:szCs w:val="24"/>
              </w:rPr>
            </w:pPr>
            <w:r w:rsidRPr="00D87EA2">
              <w:rPr>
                <w:rFonts w:ascii="宋体" w:eastAsia="宋体" w:hAnsi="宋体" w:cs="Times New Roman" w:hint="eastAsia"/>
                <w:kern w:val="0"/>
                <w:sz w:val="24"/>
                <w:szCs w:val="24"/>
              </w:rPr>
              <w:t>创新及</w:t>
            </w:r>
          </w:p>
          <w:p w:rsidR="00D87EA2" w:rsidRPr="00D87EA2" w:rsidRDefault="00D87EA2" w:rsidP="00D87EA2">
            <w:pPr>
              <w:spacing w:line="400" w:lineRule="exact"/>
              <w:ind w:left="1"/>
              <w:jc w:val="center"/>
              <w:textAlignment w:val="bottom"/>
              <w:rPr>
                <w:rFonts w:ascii="宋体" w:eastAsia="宋体" w:hAnsi="宋体" w:cs="Times New Roman"/>
                <w:kern w:val="0"/>
                <w:sz w:val="24"/>
                <w:szCs w:val="24"/>
              </w:rPr>
            </w:pPr>
            <w:r w:rsidRPr="00D87EA2">
              <w:rPr>
                <w:rFonts w:ascii="宋体" w:eastAsia="宋体" w:hAnsi="宋体" w:cs="Times New Roman" w:hint="eastAsia"/>
                <w:kern w:val="0"/>
                <w:sz w:val="24"/>
                <w:szCs w:val="24"/>
              </w:rPr>
              <w:t>特点</w:t>
            </w:r>
          </w:p>
        </w:tc>
        <w:tc>
          <w:tcPr>
            <w:tcW w:w="361" w:type="pct"/>
            <w:vAlign w:val="center"/>
          </w:tcPr>
          <w:p w:rsidR="00D87EA2" w:rsidRPr="00D87EA2" w:rsidRDefault="00D87EA2" w:rsidP="00D87EA2">
            <w:pPr>
              <w:spacing w:line="400" w:lineRule="exact"/>
              <w:ind w:left="1"/>
              <w:jc w:val="center"/>
              <w:textAlignment w:val="bottom"/>
              <w:rPr>
                <w:rFonts w:ascii="宋体" w:eastAsia="宋体" w:hAnsi="宋体" w:cs="Times New Roman"/>
                <w:kern w:val="0"/>
                <w:sz w:val="24"/>
                <w:szCs w:val="24"/>
              </w:rPr>
            </w:pPr>
            <w:r w:rsidRPr="00D87EA2">
              <w:rPr>
                <w:rFonts w:ascii="宋体" w:eastAsia="宋体" w:hAnsi="宋体" w:cs="Times New Roman" w:hint="eastAsia"/>
                <w:kern w:val="0"/>
                <w:sz w:val="24"/>
                <w:szCs w:val="24"/>
              </w:rPr>
              <w:t>9</w:t>
            </w:r>
          </w:p>
        </w:tc>
        <w:tc>
          <w:tcPr>
            <w:tcW w:w="3605" w:type="pct"/>
            <w:vAlign w:val="center"/>
          </w:tcPr>
          <w:p w:rsidR="00D87EA2" w:rsidRPr="00D87EA2" w:rsidRDefault="00D87EA2" w:rsidP="00D87EA2">
            <w:pPr>
              <w:spacing w:line="400" w:lineRule="exact"/>
              <w:ind w:left="1"/>
              <w:textAlignment w:val="bottom"/>
              <w:rPr>
                <w:rFonts w:ascii="宋体" w:eastAsia="宋体" w:hAnsi="宋体" w:cs="Times New Roman"/>
                <w:kern w:val="0"/>
                <w:sz w:val="24"/>
                <w:szCs w:val="24"/>
              </w:rPr>
            </w:pPr>
            <w:r w:rsidRPr="00D87EA2">
              <w:rPr>
                <w:rFonts w:ascii="宋体" w:eastAsia="宋体" w:hAnsi="宋体" w:cs="Times New Roman" w:hint="eastAsia"/>
                <w:kern w:val="0"/>
                <w:sz w:val="24"/>
                <w:szCs w:val="24"/>
              </w:rPr>
              <w:t>体现现代教育思想、教学理论和学习理论，注重培养学生独立获取知识的能力，体现应用型人才培养新理念</w:t>
            </w:r>
          </w:p>
        </w:tc>
        <w:tc>
          <w:tcPr>
            <w:tcW w:w="539" w:type="pct"/>
            <w:vAlign w:val="center"/>
          </w:tcPr>
          <w:p w:rsidR="00D87EA2" w:rsidRPr="00D87EA2" w:rsidRDefault="00D87EA2" w:rsidP="00D87EA2">
            <w:pPr>
              <w:spacing w:line="400" w:lineRule="exact"/>
              <w:ind w:left="1"/>
              <w:jc w:val="center"/>
              <w:textAlignment w:val="bottom"/>
              <w:rPr>
                <w:rFonts w:ascii="宋体" w:eastAsia="宋体" w:hAnsi="宋体" w:cs="Times New Roman"/>
                <w:kern w:val="0"/>
                <w:sz w:val="24"/>
                <w:szCs w:val="24"/>
              </w:rPr>
            </w:pPr>
            <w:r w:rsidRPr="00D87EA2">
              <w:rPr>
                <w:rFonts w:ascii="宋体" w:eastAsia="宋体" w:hAnsi="宋体" w:cs="Times New Roman" w:hint="eastAsia"/>
                <w:kern w:val="0"/>
                <w:sz w:val="24"/>
                <w:szCs w:val="24"/>
              </w:rPr>
              <w:t>10</w:t>
            </w:r>
          </w:p>
        </w:tc>
      </w:tr>
      <w:tr w:rsidR="00D87EA2" w:rsidRPr="00D87EA2" w:rsidTr="00D87EA2">
        <w:trPr>
          <w:cantSplit/>
          <w:trHeight w:val="839"/>
        </w:trPr>
        <w:tc>
          <w:tcPr>
            <w:tcW w:w="495" w:type="pct"/>
            <w:vMerge/>
            <w:vAlign w:val="center"/>
          </w:tcPr>
          <w:p w:rsidR="00D87EA2" w:rsidRPr="00D87EA2" w:rsidRDefault="00D87EA2" w:rsidP="00D87EA2">
            <w:pPr>
              <w:spacing w:line="400" w:lineRule="exact"/>
              <w:ind w:left="1"/>
              <w:jc w:val="center"/>
              <w:textAlignment w:val="bottom"/>
              <w:rPr>
                <w:rFonts w:ascii="宋体" w:eastAsia="宋体" w:hAnsi="宋体" w:cs="Times New Roman"/>
                <w:kern w:val="0"/>
                <w:sz w:val="24"/>
                <w:szCs w:val="24"/>
              </w:rPr>
            </w:pPr>
          </w:p>
        </w:tc>
        <w:tc>
          <w:tcPr>
            <w:tcW w:w="361" w:type="pct"/>
            <w:vAlign w:val="center"/>
          </w:tcPr>
          <w:p w:rsidR="00D87EA2" w:rsidRPr="00D87EA2" w:rsidRDefault="00D87EA2" w:rsidP="00D87EA2">
            <w:pPr>
              <w:spacing w:line="400" w:lineRule="exact"/>
              <w:ind w:left="1"/>
              <w:jc w:val="center"/>
              <w:textAlignment w:val="bottom"/>
              <w:rPr>
                <w:rFonts w:ascii="宋体" w:eastAsia="宋体" w:hAnsi="宋体" w:cs="Times New Roman"/>
                <w:kern w:val="0"/>
                <w:sz w:val="24"/>
                <w:szCs w:val="24"/>
              </w:rPr>
            </w:pPr>
            <w:r w:rsidRPr="00D87EA2">
              <w:rPr>
                <w:rFonts w:ascii="宋体" w:eastAsia="宋体" w:hAnsi="宋体" w:cs="Times New Roman" w:hint="eastAsia"/>
                <w:kern w:val="0"/>
                <w:sz w:val="24"/>
                <w:szCs w:val="24"/>
              </w:rPr>
              <w:t>10</w:t>
            </w:r>
          </w:p>
        </w:tc>
        <w:tc>
          <w:tcPr>
            <w:tcW w:w="3605" w:type="pct"/>
            <w:vAlign w:val="center"/>
          </w:tcPr>
          <w:p w:rsidR="00D87EA2" w:rsidRPr="00D87EA2" w:rsidRDefault="00D87EA2" w:rsidP="00D87EA2">
            <w:pPr>
              <w:spacing w:line="400" w:lineRule="exact"/>
              <w:ind w:left="1"/>
              <w:textAlignment w:val="bottom"/>
              <w:rPr>
                <w:rFonts w:ascii="宋体" w:eastAsia="宋体" w:hAnsi="宋体" w:cs="Times New Roman"/>
                <w:kern w:val="0"/>
                <w:sz w:val="24"/>
                <w:szCs w:val="24"/>
              </w:rPr>
            </w:pPr>
            <w:r w:rsidRPr="00D87EA2">
              <w:rPr>
                <w:rFonts w:ascii="宋体" w:eastAsia="宋体" w:hAnsi="宋体" w:cs="Times New Roman" w:hint="eastAsia"/>
                <w:kern w:val="0"/>
                <w:sz w:val="24"/>
                <w:szCs w:val="24"/>
              </w:rPr>
              <w:t>遵循常规但不拘泥，根据个人差异和特点，写出有个性特点和创新性的教案</w:t>
            </w:r>
          </w:p>
        </w:tc>
        <w:tc>
          <w:tcPr>
            <w:tcW w:w="539" w:type="pct"/>
            <w:vAlign w:val="center"/>
          </w:tcPr>
          <w:p w:rsidR="00D87EA2" w:rsidRPr="00D87EA2" w:rsidRDefault="00D87EA2" w:rsidP="00D87EA2">
            <w:pPr>
              <w:spacing w:line="400" w:lineRule="exact"/>
              <w:ind w:left="1"/>
              <w:jc w:val="center"/>
              <w:textAlignment w:val="bottom"/>
              <w:rPr>
                <w:rFonts w:ascii="宋体" w:eastAsia="宋体" w:hAnsi="宋体" w:cs="Times New Roman"/>
                <w:kern w:val="0"/>
                <w:sz w:val="24"/>
                <w:szCs w:val="24"/>
              </w:rPr>
            </w:pPr>
            <w:r w:rsidRPr="00D87EA2">
              <w:rPr>
                <w:rFonts w:ascii="宋体" w:eastAsia="宋体" w:hAnsi="宋体" w:cs="Times New Roman" w:hint="eastAsia"/>
                <w:kern w:val="0"/>
                <w:sz w:val="24"/>
                <w:szCs w:val="24"/>
              </w:rPr>
              <w:t>5</w:t>
            </w:r>
          </w:p>
        </w:tc>
      </w:tr>
      <w:tr w:rsidR="00D87EA2" w:rsidRPr="00D87EA2" w:rsidTr="00D87EA2">
        <w:trPr>
          <w:cantSplit/>
          <w:trHeight w:val="681"/>
        </w:trPr>
        <w:tc>
          <w:tcPr>
            <w:tcW w:w="495" w:type="pct"/>
            <w:vMerge w:val="restart"/>
            <w:vAlign w:val="center"/>
          </w:tcPr>
          <w:p w:rsidR="00D87EA2" w:rsidRPr="00D87EA2" w:rsidRDefault="00D87EA2" w:rsidP="00D87EA2">
            <w:pPr>
              <w:spacing w:line="400" w:lineRule="exact"/>
              <w:ind w:left="1"/>
              <w:jc w:val="center"/>
              <w:textAlignment w:val="bottom"/>
              <w:rPr>
                <w:rFonts w:ascii="宋体" w:eastAsia="宋体" w:hAnsi="宋体" w:cs="Times New Roman"/>
                <w:kern w:val="0"/>
                <w:sz w:val="24"/>
                <w:szCs w:val="24"/>
              </w:rPr>
            </w:pPr>
            <w:r w:rsidRPr="00D87EA2">
              <w:rPr>
                <w:rFonts w:ascii="宋体" w:eastAsia="宋体" w:hAnsi="宋体" w:cs="Times New Roman" w:hint="eastAsia"/>
                <w:kern w:val="0"/>
                <w:sz w:val="24"/>
                <w:szCs w:val="24"/>
              </w:rPr>
              <w:t>其它</w:t>
            </w:r>
          </w:p>
        </w:tc>
        <w:tc>
          <w:tcPr>
            <w:tcW w:w="361" w:type="pct"/>
            <w:vAlign w:val="center"/>
          </w:tcPr>
          <w:p w:rsidR="00D87EA2" w:rsidRPr="00D87EA2" w:rsidRDefault="00D87EA2" w:rsidP="00D87EA2">
            <w:pPr>
              <w:spacing w:line="400" w:lineRule="exact"/>
              <w:ind w:left="1"/>
              <w:jc w:val="center"/>
              <w:textAlignment w:val="bottom"/>
              <w:rPr>
                <w:rFonts w:ascii="宋体" w:eastAsia="宋体" w:hAnsi="宋体" w:cs="Times New Roman"/>
                <w:kern w:val="0"/>
                <w:sz w:val="24"/>
                <w:szCs w:val="24"/>
              </w:rPr>
            </w:pPr>
            <w:r w:rsidRPr="00D87EA2">
              <w:rPr>
                <w:rFonts w:ascii="宋体" w:eastAsia="宋体" w:hAnsi="宋体" w:cs="Times New Roman" w:hint="eastAsia"/>
                <w:kern w:val="0"/>
                <w:sz w:val="24"/>
                <w:szCs w:val="24"/>
              </w:rPr>
              <w:t>11</w:t>
            </w:r>
          </w:p>
        </w:tc>
        <w:tc>
          <w:tcPr>
            <w:tcW w:w="3605" w:type="pct"/>
            <w:vAlign w:val="center"/>
          </w:tcPr>
          <w:p w:rsidR="00D87EA2" w:rsidRPr="00D87EA2" w:rsidRDefault="00D87EA2" w:rsidP="00D87EA2">
            <w:pPr>
              <w:spacing w:line="400" w:lineRule="exact"/>
              <w:ind w:left="1"/>
              <w:textAlignment w:val="bottom"/>
              <w:rPr>
                <w:rFonts w:ascii="宋体" w:eastAsia="宋体" w:hAnsi="宋体" w:cs="Times New Roman"/>
                <w:kern w:val="0"/>
                <w:sz w:val="24"/>
                <w:szCs w:val="24"/>
              </w:rPr>
            </w:pPr>
            <w:r w:rsidRPr="00D87EA2">
              <w:rPr>
                <w:rFonts w:ascii="宋体" w:eastAsia="宋体" w:hAnsi="宋体" w:cs="Times New Roman" w:hint="eastAsia"/>
                <w:kern w:val="0"/>
                <w:sz w:val="24"/>
                <w:szCs w:val="24"/>
              </w:rPr>
              <w:t>教案完整、内容丰富，信息量大</w:t>
            </w:r>
          </w:p>
        </w:tc>
        <w:tc>
          <w:tcPr>
            <w:tcW w:w="539" w:type="pct"/>
            <w:vAlign w:val="center"/>
          </w:tcPr>
          <w:p w:rsidR="00D87EA2" w:rsidRPr="00D87EA2" w:rsidRDefault="00D87EA2" w:rsidP="00D87EA2">
            <w:pPr>
              <w:spacing w:line="400" w:lineRule="exact"/>
              <w:ind w:left="1"/>
              <w:jc w:val="center"/>
              <w:textAlignment w:val="bottom"/>
              <w:rPr>
                <w:rFonts w:ascii="宋体" w:eastAsia="宋体" w:hAnsi="宋体" w:cs="Times New Roman"/>
                <w:kern w:val="0"/>
                <w:sz w:val="24"/>
                <w:szCs w:val="24"/>
              </w:rPr>
            </w:pPr>
            <w:r w:rsidRPr="00D87EA2">
              <w:rPr>
                <w:rFonts w:ascii="宋体" w:eastAsia="宋体" w:hAnsi="宋体" w:cs="Times New Roman" w:hint="eastAsia"/>
                <w:kern w:val="0"/>
                <w:sz w:val="24"/>
                <w:szCs w:val="24"/>
              </w:rPr>
              <w:t>10</w:t>
            </w:r>
          </w:p>
        </w:tc>
      </w:tr>
      <w:tr w:rsidR="00D87EA2" w:rsidRPr="00D87EA2" w:rsidTr="00D87EA2">
        <w:trPr>
          <w:cantSplit/>
          <w:trHeight w:val="620"/>
        </w:trPr>
        <w:tc>
          <w:tcPr>
            <w:tcW w:w="495" w:type="pct"/>
            <w:vMerge/>
            <w:vAlign w:val="center"/>
          </w:tcPr>
          <w:p w:rsidR="00D87EA2" w:rsidRPr="00D87EA2" w:rsidRDefault="00D87EA2" w:rsidP="00D87EA2">
            <w:pPr>
              <w:spacing w:line="400" w:lineRule="exact"/>
              <w:ind w:left="1"/>
              <w:jc w:val="center"/>
              <w:textAlignment w:val="bottom"/>
              <w:rPr>
                <w:rFonts w:ascii="宋体" w:eastAsia="宋体" w:hAnsi="宋体" w:cs="Times New Roman"/>
                <w:kern w:val="0"/>
                <w:sz w:val="24"/>
                <w:szCs w:val="24"/>
              </w:rPr>
            </w:pPr>
          </w:p>
        </w:tc>
        <w:tc>
          <w:tcPr>
            <w:tcW w:w="361" w:type="pct"/>
            <w:vAlign w:val="center"/>
          </w:tcPr>
          <w:p w:rsidR="00D87EA2" w:rsidRPr="00D87EA2" w:rsidRDefault="00D87EA2" w:rsidP="00D87EA2">
            <w:pPr>
              <w:spacing w:line="400" w:lineRule="exact"/>
              <w:ind w:left="1"/>
              <w:jc w:val="center"/>
              <w:textAlignment w:val="bottom"/>
              <w:rPr>
                <w:rFonts w:ascii="宋体" w:eastAsia="宋体" w:hAnsi="宋体" w:cs="Times New Roman"/>
                <w:kern w:val="0"/>
                <w:sz w:val="24"/>
                <w:szCs w:val="24"/>
              </w:rPr>
            </w:pPr>
            <w:r w:rsidRPr="00D87EA2">
              <w:rPr>
                <w:rFonts w:ascii="宋体" w:eastAsia="宋体" w:hAnsi="宋体" w:cs="Times New Roman" w:hint="eastAsia"/>
                <w:kern w:val="0"/>
                <w:sz w:val="24"/>
                <w:szCs w:val="24"/>
              </w:rPr>
              <w:t>12</w:t>
            </w:r>
          </w:p>
        </w:tc>
        <w:tc>
          <w:tcPr>
            <w:tcW w:w="3605" w:type="pct"/>
            <w:vAlign w:val="center"/>
          </w:tcPr>
          <w:p w:rsidR="00D87EA2" w:rsidRPr="00D87EA2" w:rsidRDefault="00D87EA2" w:rsidP="00D87EA2">
            <w:pPr>
              <w:spacing w:line="400" w:lineRule="exact"/>
              <w:ind w:left="1"/>
              <w:textAlignment w:val="bottom"/>
              <w:rPr>
                <w:rFonts w:ascii="宋体" w:eastAsia="宋体" w:hAnsi="宋体" w:cs="Times New Roman"/>
                <w:kern w:val="0"/>
                <w:sz w:val="24"/>
                <w:szCs w:val="24"/>
              </w:rPr>
            </w:pPr>
            <w:r w:rsidRPr="00D87EA2">
              <w:rPr>
                <w:rFonts w:ascii="宋体" w:eastAsia="宋体" w:hAnsi="宋体" w:cs="Times New Roman" w:hint="eastAsia"/>
                <w:kern w:val="0"/>
                <w:sz w:val="24"/>
                <w:szCs w:val="24"/>
              </w:rPr>
              <w:t>教案设计美观、文字简练、格式合理、图式规范</w:t>
            </w:r>
          </w:p>
        </w:tc>
        <w:tc>
          <w:tcPr>
            <w:tcW w:w="539" w:type="pct"/>
            <w:vAlign w:val="center"/>
          </w:tcPr>
          <w:p w:rsidR="00D87EA2" w:rsidRPr="00D87EA2" w:rsidRDefault="00D87EA2" w:rsidP="00D87EA2">
            <w:pPr>
              <w:spacing w:line="400" w:lineRule="exact"/>
              <w:ind w:left="1"/>
              <w:jc w:val="center"/>
              <w:textAlignment w:val="bottom"/>
              <w:rPr>
                <w:rFonts w:ascii="宋体" w:eastAsia="宋体" w:hAnsi="宋体" w:cs="Times New Roman"/>
                <w:kern w:val="0"/>
                <w:sz w:val="24"/>
                <w:szCs w:val="24"/>
              </w:rPr>
            </w:pPr>
            <w:r w:rsidRPr="00D87EA2">
              <w:rPr>
                <w:rFonts w:ascii="宋体" w:eastAsia="宋体" w:hAnsi="宋体" w:cs="Times New Roman" w:hint="eastAsia"/>
                <w:kern w:val="0"/>
                <w:sz w:val="24"/>
                <w:szCs w:val="24"/>
              </w:rPr>
              <w:t>5</w:t>
            </w:r>
          </w:p>
        </w:tc>
      </w:tr>
      <w:tr w:rsidR="00D87EA2" w:rsidRPr="00D87EA2" w:rsidTr="00D87EA2">
        <w:trPr>
          <w:cantSplit/>
          <w:trHeight w:val="620"/>
        </w:trPr>
        <w:tc>
          <w:tcPr>
            <w:tcW w:w="856" w:type="pct"/>
            <w:gridSpan w:val="2"/>
            <w:vAlign w:val="center"/>
          </w:tcPr>
          <w:p w:rsidR="00D87EA2" w:rsidRPr="00D87EA2" w:rsidRDefault="00D87EA2" w:rsidP="00D87EA2">
            <w:pPr>
              <w:spacing w:line="400" w:lineRule="exact"/>
              <w:ind w:left="1"/>
              <w:jc w:val="center"/>
              <w:textAlignment w:val="bottom"/>
              <w:rPr>
                <w:rFonts w:ascii="宋体" w:eastAsia="宋体" w:hAnsi="宋体" w:cs="Times New Roman"/>
                <w:kern w:val="0"/>
                <w:sz w:val="24"/>
                <w:szCs w:val="24"/>
              </w:rPr>
            </w:pPr>
            <w:r w:rsidRPr="00D87EA2">
              <w:rPr>
                <w:rFonts w:ascii="宋体" w:eastAsia="宋体" w:hAnsi="宋体" w:cs="Times New Roman" w:hint="eastAsia"/>
                <w:kern w:val="0"/>
                <w:sz w:val="24"/>
                <w:szCs w:val="24"/>
              </w:rPr>
              <w:t>总分</w:t>
            </w:r>
          </w:p>
        </w:tc>
        <w:tc>
          <w:tcPr>
            <w:tcW w:w="4144" w:type="pct"/>
            <w:gridSpan w:val="2"/>
            <w:vAlign w:val="center"/>
          </w:tcPr>
          <w:p w:rsidR="00D87EA2" w:rsidRPr="00D87EA2" w:rsidRDefault="00D87EA2" w:rsidP="00D87EA2">
            <w:pPr>
              <w:spacing w:line="400" w:lineRule="exact"/>
              <w:ind w:left="1"/>
              <w:jc w:val="center"/>
              <w:textAlignment w:val="bottom"/>
              <w:rPr>
                <w:rFonts w:ascii="宋体" w:eastAsia="宋体" w:hAnsi="宋体" w:cs="Times New Roman"/>
                <w:kern w:val="0"/>
                <w:sz w:val="24"/>
                <w:szCs w:val="24"/>
              </w:rPr>
            </w:pPr>
          </w:p>
        </w:tc>
      </w:tr>
    </w:tbl>
    <w:p w:rsidR="00D87EA2" w:rsidRDefault="00D87EA2" w:rsidP="00E44C46">
      <w:pPr>
        <w:ind w:firstLineChars="200" w:firstLine="640"/>
        <w:rPr>
          <w:rFonts w:ascii="仿宋_GB2312" w:eastAsia="仿宋_GB2312"/>
          <w:sz w:val="32"/>
          <w:szCs w:val="32"/>
        </w:rPr>
        <w:sectPr w:rsidR="00D87EA2">
          <w:pgSz w:w="11906" w:h="16838"/>
          <w:pgMar w:top="1440" w:right="1800" w:bottom="1440" w:left="1800" w:header="851" w:footer="992" w:gutter="0"/>
          <w:cols w:space="425"/>
          <w:docGrid w:type="lines" w:linePitch="312"/>
        </w:sectPr>
      </w:pPr>
    </w:p>
    <w:p w:rsidR="00D87EA2" w:rsidRPr="00D87EA2" w:rsidRDefault="00D87EA2" w:rsidP="00D87EA2">
      <w:pPr>
        <w:jc w:val="center"/>
        <w:rPr>
          <w:rFonts w:ascii="Times New Roman" w:eastAsia="宋体" w:hAnsi="Times New Roman" w:cs="Times New Roman"/>
          <w:szCs w:val="24"/>
        </w:rPr>
      </w:pPr>
      <w:r w:rsidRPr="00D87EA2">
        <w:rPr>
          <w:rFonts w:ascii="黑体" w:eastAsia="黑体" w:hAnsi="黑体" w:cs="Times New Roman" w:hint="eastAsia"/>
          <w:sz w:val="32"/>
          <w:szCs w:val="32"/>
        </w:rPr>
        <w:lastRenderedPageBreak/>
        <w:t>滁州学院优秀课件</w:t>
      </w:r>
      <w:r>
        <w:rPr>
          <w:rFonts w:ascii="黑体" w:eastAsia="黑体" w:hAnsi="黑体" w:cs="Times New Roman" w:hint="eastAsia"/>
          <w:sz w:val="32"/>
          <w:szCs w:val="32"/>
        </w:rPr>
        <w:t>奖</w:t>
      </w:r>
      <w:r w:rsidRPr="00D87EA2">
        <w:rPr>
          <w:rFonts w:ascii="黑体" w:eastAsia="黑体" w:hAnsi="黑体" w:cs="Times New Roman" w:hint="eastAsia"/>
          <w:sz w:val="32"/>
          <w:szCs w:val="32"/>
        </w:rPr>
        <w:t>评选参考标准</w:t>
      </w:r>
    </w:p>
    <w:tbl>
      <w:tblPr>
        <w:tblW w:w="5412"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103"/>
        <w:gridCol w:w="1138"/>
        <w:gridCol w:w="1558"/>
        <w:gridCol w:w="6252"/>
      </w:tblGrid>
      <w:tr w:rsidR="00D87EA2" w:rsidRPr="00D87EA2" w:rsidTr="009A03EC">
        <w:trPr>
          <w:cantSplit/>
          <w:trHeight w:val="408"/>
          <w:jc w:val="center"/>
        </w:trPr>
        <w:tc>
          <w:tcPr>
            <w:tcW w:w="549" w:type="pct"/>
            <w:vMerge w:val="restart"/>
            <w:tcBorders>
              <w:top w:val="single" w:sz="6" w:space="0" w:color="auto"/>
              <w:left w:val="single" w:sz="6" w:space="0" w:color="auto"/>
              <w:bottom w:val="single" w:sz="6" w:space="0" w:color="auto"/>
              <w:right w:val="single" w:sz="6" w:space="0" w:color="auto"/>
            </w:tcBorders>
            <w:vAlign w:val="center"/>
            <w:hideMark/>
          </w:tcPr>
          <w:p w:rsidR="00D87EA2" w:rsidRPr="00D87EA2" w:rsidRDefault="00D87EA2" w:rsidP="00D87EA2">
            <w:pPr>
              <w:snapToGrid w:val="0"/>
              <w:spacing w:line="360" w:lineRule="exact"/>
              <w:jc w:val="center"/>
              <w:rPr>
                <w:rFonts w:ascii="宋体" w:eastAsia="宋体" w:hAnsi="宋体" w:cs="Times New Roman"/>
                <w:b/>
                <w:bCs/>
                <w:szCs w:val="21"/>
              </w:rPr>
            </w:pPr>
            <w:r w:rsidRPr="00D87EA2">
              <w:rPr>
                <w:rFonts w:ascii="宋体" w:eastAsia="宋体" w:hAnsi="宋体" w:cs="Times New Roman" w:hint="eastAsia"/>
                <w:b/>
                <w:bCs/>
                <w:szCs w:val="21"/>
              </w:rPr>
              <w:t>一级指标(分值)</w:t>
            </w:r>
          </w:p>
        </w:tc>
        <w:tc>
          <w:tcPr>
            <w:tcW w:w="566" w:type="pct"/>
            <w:vMerge w:val="restart"/>
            <w:tcBorders>
              <w:top w:val="single" w:sz="6" w:space="0" w:color="auto"/>
              <w:left w:val="single" w:sz="6" w:space="0" w:color="auto"/>
              <w:bottom w:val="single" w:sz="6" w:space="0" w:color="auto"/>
              <w:right w:val="single" w:sz="6" w:space="0" w:color="auto"/>
            </w:tcBorders>
            <w:vAlign w:val="center"/>
            <w:hideMark/>
          </w:tcPr>
          <w:p w:rsidR="00D87EA2" w:rsidRPr="00D87EA2" w:rsidRDefault="00D87EA2" w:rsidP="00D87EA2">
            <w:pPr>
              <w:snapToGrid w:val="0"/>
              <w:spacing w:line="360" w:lineRule="exact"/>
              <w:jc w:val="center"/>
              <w:rPr>
                <w:rFonts w:ascii="宋体" w:eastAsia="宋体" w:hAnsi="宋体" w:cs="Times New Roman"/>
                <w:b/>
                <w:bCs/>
                <w:szCs w:val="21"/>
              </w:rPr>
            </w:pPr>
            <w:r w:rsidRPr="00D87EA2">
              <w:rPr>
                <w:rFonts w:ascii="宋体" w:eastAsia="宋体" w:hAnsi="宋体" w:cs="Times New Roman" w:hint="eastAsia"/>
                <w:b/>
                <w:bCs/>
                <w:szCs w:val="21"/>
              </w:rPr>
              <w:t>二级指标（分值）</w:t>
            </w:r>
          </w:p>
        </w:tc>
        <w:tc>
          <w:tcPr>
            <w:tcW w:w="775" w:type="pct"/>
            <w:vMerge w:val="restart"/>
            <w:tcBorders>
              <w:top w:val="single" w:sz="6" w:space="0" w:color="auto"/>
              <w:left w:val="single" w:sz="6" w:space="0" w:color="auto"/>
              <w:bottom w:val="single" w:sz="6" w:space="0" w:color="auto"/>
              <w:right w:val="single" w:sz="6" w:space="0" w:color="auto"/>
            </w:tcBorders>
            <w:vAlign w:val="center"/>
            <w:hideMark/>
          </w:tcPr>
          <w:p w:rsidR="00D87EA2" w:rsidRPr="00D87EA2" w:rsidRDefault="00D87EA2" w:rsidP="00D87EA2">
            <w:pPr>
              <w:snapToGrid w:val="0"/>
              <w:spacing w:line="360" w:lineRule="exact"/>
              <w:jc w:val="center"/>
              <w:rPr>
                <w:rFonts w:ascii="宋体" w:eastAsia="宋体" w:hAnsi="宋体" w:cs="Times New Roman"/>
                <w:b/>
                <w:bCs/>
                <w:szCs w:val="21"/>
              </w:rPr>
            </w:pPr>
            <w:r w:rsidRPr="00D87EA2">
              <w:rPr>
                <w:rFonts w:ascii="宋体" w:eastAsia="宋体" w:hAnsi="宋体" w:cs="Times New Roman" w:hint="eastAsia"/>
                <w:b/>
                <w:bCs/>
                <w:szCs w:val="21"/>
              </w:rPr>
              <w:t>三级指标</w:t>
            </w:r>
          </w:p>
          <w:p w:rsidR="00D87EA2" w:rsidRPr="00D87EA2" w:rsidRDefault="00D87EA2" w:rsidP="00D87EA2">
            <w:pPr>
              <w:snapToGrid w:val="0"/>
              <w:spacing w:line="360" w:lineRule="exact"/>
              <w:jc w:val="center"/>
              <w:rPr>
                <w:rFonts w:ascii="宋体" w:eastAsia="宋体" w:hAnsi="宋体" w:cs="Times New Roman"/>
                <w:b/>
                <w:bCs/>
                <w:szCs w:val="21"/>
              </w:rPr>
            </w:pPr>
            <w:r w:rsidRPr="00D87EA2">
              <w:rPr>
                <w:rFonts w:ascii="宋体" w:eastAsia="宋体" w:hAnsi="宋体" w:cs="Times New Roman" w:hint="eastAsia"/>
                <w:b/>
                <w:bCs/>
                <w:szCs w:val="21"/>
              </w:rPr>
              <w:t>（分值）</w:t>
            </w:r>
          </w:p>
        </w:tc>
        <w:tc>
          <w:tcPr>
            <w:tcW w:w="3110" w:type="pct"/>
            <w:vMerge w:val="restart"/>
            <w:tcBorders>
              <w:top w:val="single" w:sz="6" w:space="0" w:color="auto"/>
              <w:left w:val="single" w:sz="6" w:space="0" w:color="auto"/>
              <w:bottom w:val="single" w:sz="6" w:space="0" w:color="auto"/>
              <w:right w:val="single" w:sz="6" w:space="0" w:color="auto"/>
            </w:tcBorders>
            <w:vAlign w:val="center"/>
            <w:hideMark/>
          </w:tcPr>
          <w:p w:rsidR="00D87EA2" w:rsidRPr="00D87EA2" w:rsidRDefault="00D87EA2" w:rsidP="00D87EA2">
            <w:pPr>
              <w:snapToGrid w:val="0"/>
              <w:spacing w:line="360" w:lineRule="exact"/>
              <w:jc w:val="center"/>
              <w:rPr>
                <w:rFonts w:ascii="宋体" w:eastAsia="宋体" w:hAnsi="宋体" w:cs="Times New Roman"/>
                <w:b/>
                <w:bCs/>
                <w:szCs w:val="21"/>
              </w:rPr>
            </w:pPr>
            <w:r w:rsidRPr="00D87EA2">
              <w:rPr>
                <w:rFonts w:ascii="宋体" w:eastAsia="宋体" w:hAnsi="宋体" w:cs="Times New Roman" w:hint="eastAsia"/>
                <w:b/>
                <w:bCs/>
                <w:szCs w:val="21"/>
              </w:rPr>
              <w:t>指标说明</w:t>
            </w:r>
          </w:p>
        </w:tc>
      </w:tr>
      <w:tr w:rsidR="00D87EA2" w:rsidRPr="00D87EA2" w:rsidTr="009A03EC">
        <w:trPr>
          <w:cantSplit/>
          <w:trHeight w:val="408"/>
          <w:jc w:val="center"/>
        </w:trPr>
        <w:tc>
          <w:tcPr>
            <w:tcW w:w="549" w:type="pct"/>
            <w:vMerge/>
            <w:tcBorders>
              <w:top w:val="single" w:sz="18" w:space="0" w:color="auto"/>
              <w:left w:val="single" w:sz="6" w:space="0" w:color="auto"/>
              <w:bottom w:val="single" w:sz="6" w:space="0" w:color="auto"/>
              <w:right w:val="single" w:sz="6" w:space="0" w:color="auto"/>
            </w:tcBorders>
            <w:vAlign w:val="center"/>
            <w:hideMark/>
          </w:tcPr>
          <w:p w:rsidR="00D87EA2" w:rsidRPr="00D87EA2" w:rsidRDefault="00D87EA2" w:rsidP="00D87EA2">
            <w:pPr>
              <w:widowControl/>
              <w:spacing w:line="360" w:lineRule="exact"/>
              <w:jc w:val="left"/>
              <w:rPr>
                <w:rFonts w:ascii="宋体" w:eastAsia="宋体" w:hAnsi="宋体" w:cs="Times New Roman"/>
                <w:b/>
                <w:bCs/>
                <w:szCs w:val="21"/>
              </w:rPr>
            </w:pPr>
          </w:p>
        </w:tc>
        <w:tc>
          <w:tcPr>
            <w:tcW w:w="566" w:type="pct"/>
            <w:vMerge/>
            <w:tcBorders>
              <w:top w:val="single" w:sz="18" w:space="0" w:color="auto"/>
              <w:left w:val="single" w:sz="6" w:space="0" w:color="auto"/>
              <w:bottom w:val="single" w:sz="6" w:space="0" w:color="auto"/>
              <w:right w:val="single" w:sz="6" w:space="0" w:color="auto"/>
            </w:tcBorders>
            <w:vAlign w:val="center"/>
            <w:hideMark/>
          </w:tcPr>
          <w:p w:rsidR="00D87EA2" w:rsidRPr="00D87EA2" w:rsidRDefault="00D87EA2" w:rsidP="00D87EA2">
            <w:pPr>
              <w:widowControl/>
              <w:spacing w:line="360" w:lineRule="exact"/>
              <w:jc w:val="left"/>
              <w:rPr>
                <w:rFonts w:ascii="宋体" w:eastAsia="宋体" w:hAnsi="宋体" w:cs="Times New Roman"/>
                <w:b/>
                <w:bCs/>
                <w:szCs w:val="21"/>
              </w:rPr>
            </w:pPr>
          </w:p>
        </w:tc>
        <w:tc>
          <w:tcPr>
            <w:tcW w:w="775" w:type="pct"/>
            <w:vMerge/>
            <w:tcBorders>
              <w:top w:val="single" w:sz="18" w:space="0" w:color="auto"/>
              <w:left w:val="single" w:sz="6" w:space="0" w:color="auto"/>
              <w:bottom w:val="single" w:sz="6" w:space="0" w:color="auto"/>
              <w:right w:val="single" w:sz="6" w:space="0" w:color="auto"/>
            </w:tcBorders>
            <w:vAlign w:val="center"/>
            <w:hideMark/>
          </w:tcPr>
          <w:p w:rsidR="00D87EA2" w:rsidRPr="00D87EA2" w:rsidRDefault="00D87EA2" w:rsidP="00D87EA2">
            <w:pPr>
              <w:widowControl/>
              <w:spacing w:line="360" w:lineRule="exact"/>
              <w:jc w:val="left"/>
              <w:rPr>
                <w:rFonts w:ascii="宋体" w:eastAsia="宋体" w:hAnsi="宋体" w:cs="Times New Roman"/>
                <w:b/>
                <w:bCs/>
                <w:szCs w:val="21"/>
              </w:rPr>
            </w:pPr>
          </w:p>
        </w:tc>
        <w:tc>
          <w:tcPr>
            <w:tcW w:w="3110" w:type="pct"/>
            <w:vMerge/>
            <w:tcBorders>
              <w:top w:val="single" w:sz="18" w:space="0" w:color="auto"/>
              <w:left w:val="single" w:sz="6" w:space="0" w:color="auto"/>
              <w:bottom w:val="single" w:sz="6" w:space="0" w:color="auto"/>
              <w:right w:val="single" w:sz="6" w:space="0" w:color="auto"/>
            </w:tcBorders>
            <w:vAlign w:val="center"/>
            <w:hideMark/>
          </w:tcPr>
          <w:p w:rsidR="00D87EA2" w:rsidRPr="00D87EA2" w:rsidRDefault="00D87EA2" w:rsidP="00D87EA2">
            <w:pPr>
              <w:widowControl/>
              <w:spacing w:line="360" w:lineRule="exact"/>
              <w:jc w:val="left"/>
              <w:rPr>
                <w:rFonts w:ascii="宋体" w:eastAsia="宋体" w:hAnsi="宋体" w:cs="Times New Roman"/>
                <w:b/>
                <w:bCs/>
                <w:szCs w:val="21"/>
              </w:rPr>
            </w:pPr>
          </w:p>
        </w:tc>
      </w:tr>
      <w:tr w:rsidR="00D87EA2" w:rsidRPr="00D87EA2" w:rsidTr="009A03EC">
        <w:trPr>
          <w:cantSplit/>
          <w:trHeight w:val="370"/>
          <w:jc w:val="center"/>
        </w:trPr>
        <w:tc>
          <w:tcPr>
            <w:tcW w:w="549" w:type="pct"/>
            <w:vMerge w:val="restart"/>
            <w:tcBorders>
              <w:top w:val="single" w:sz="6" w:space="0" w:color="auto"/>
              <w:left w:val="single" w:sz="6" w:space="0" w:color="auto"/>
              <w:bottom w:val="single" w:sz="6" w:space="0" w:color="auto"/>
              <w:right w:val="single" w:sz="6" w:space="0" w:color="auto"/>
            </w:tcBorders>
            <w:vAlign w:val="center"/>
            <w:hideMark/>
          </w:tcPr>
          <w:p w:rsidR="00D87EA2" w:rsidRPr="00D87EA2" w:rsidRDefault="00D87EA2" w:rsidP="00D87EA2">
            <w:pPr>
              <w:snapToGrid w:val="0"/>
              <w:spacing w:line="360" w:lineRule="exact"/>
              <w:jc w:val="left"/>
              <w:rPr>
                <w:rFonts w:ascii="宋体" w:eastAsia="宋体" w:hAnsi="宋体" w:cs="Times New Roman"/>
                <w:b/>
                <w:bCs/>
                <w:szCs w:val="21"/>
              </w:rPr>
            </w:pPr>
            <w:r w:rsidRPr="00D87EA2">
              <w:rPr>
                <w:rFonts w:ascii="宋体" w:eastAsia="宋体" w:hAnsi="宋体" w:cs="Times New Roman" w:hint="eastAsia"/>
                <w:b/>
                <w:bCs/>
                <w:szCs w:val="21"/>
              </w:rPr>
              <w:t>教学内容（20)</w:t>
            </w:r>
          </w:p>
        </w:tc>
        <w:tc>
          <w:tcPr>
            <w:tcW w:w="566" w:type="pct"/>
            <w:vMerge w:val="restart"/>
            <w:tcBorders>
              <w:top w:val="single" w:sz="6" w:space="0" w:color="auto"/>
              <w:left w:val="single" w:sz="6" w:space="0" w:color="auto"/>
              <w:bottom w:val="single" w:sz="6" w:space="0" w:color="auto"/>
              <w:right w:val="single" w:sz="6" w:space="0" w:color="auto"/>
            </w:tcBorders>
            <w:vAlign w:val="center"/>
            <w:hideMark/>
          </w:tcPr>
          <w:p w:rsidR="00D87EA2" w:rsidRPr="00D87EA2" w:rsidRDefault="00D87EA2" w:rsidP="00D87EA2">
            <w:pPr>
              <w:snapToGrid w:val="0"/>
              <w:spacing w:line="360" w:lineRule="exact"/>
              <w:jc w:val="left"/>
              <w:rPr>
                <w:rFonts w:ascii="宋体" w:eastAsia="宋体" w:hAnsi="宋体" w:cs="Times New Roman"/>
                <w:szCs w:val="21"/>
              </w:rPr>
            </w:pPr>
            <w:r w:rsidRPr="00D87EA2">
              <w:rPr>
                <w:rFonts w:ascii="宋体" w:eastAsia="宋体" w:hAnsi="宋体" w:cs="Times New Roman" w:hint="eastAsia"/>
                <w:szCs w:val="21"/>
              </w:rPr>
              <w:t>科学性规范性（10）</w:t>
            </w:r>
          </w:p>
        </w:tc>
        <w:tc>
          <w:tcPr>
            <w:tcW w:w="775" w:type="pct"/>
            <w:tcBorders>
              <w:top w:val="single" w:sz="6" w:space="0" w:color="auto"/>
              <w:left w:val="single" w:sz="6" w:space="0" w:color="auto"/>
              <w:bottom w:val="single" w:sz="6" w:space="0" w:color="auto"/>
              <w:right w:val="single" w:sz="6" w:space="0" w:color="auto"/>
            </w:tcBorders>
            <w:vAlign w:val="center"/>
            <w:hideMark/>
          </w:tcPr>
          <w:p w:rsidR="00D87EA2" w:rsidRPr="00D87EA2" w:rsidRDefault="00D87EA2" w:rsidP="00D87EA2">
            <w:pPr>
              <w:snapToGrid w:val="0"/>
              <w:spacing w:line="360" w:lineRule="exact"/>
              <w:ind w:rightChars="-44" w:right="-92"/>
              <w:rPr>
                <w:rFonts w:ascii="宋体" w:eastAsia="宋体" w:hAnsi="宋体" w:cs="Times New Roman"/>
                <w:szCs w:val="21"/>
              </w:rPr>
            </w:pPr>
            <w:r w:rsidRPr="00D87EA2">
              <w:rPr>
                <w:rFonts w:ascii="宋体" w:eastAsia="宋体" w:hAnsi="宋体" w:cs="Times New Roman" w:hint="eastAsia"/>
                <w:szCs w:val="21"/>
              </w:rPr>
              <w:t>科学性（5）</w:t>
            </w:r>
          </w:p>
        </w:tc>
        <w:tc>
          <w:tcPr>
            <w:tcW w:w="3110" w:type="pct"/>
            <w:tcBorders>
              <w:top w:val="single" w:sz="6" w:space="0" w:color="auto"/>
              <w:left w:val="single" w:sz="6" w:space="0" w:color="auto"/>
              <w:bottom w:val="single" w:sz="6" w:space="0" w:color="auto"/>
              <w:right w:val="single" w:sz="6" w:space="0" w:color="auto"/>
            </w:tcBorders>
            <w:vAlign w:val="center"/>
            <w:hideMark/>
          </w:tcPr>
          <w:p w:rsidR="00D87EA2" w:rsidRPr="00D87EA2" w:rsidRDefault="00D87EA2" w:rsidP="00D87EA2">
            <w:pPr>
              <w:snapToGrid w:val="0"/>
              <w:spacing w:line="360" w:lineRule="exact"/>
              <w:rPr>
                <w:rFonts w:ascii="宋体" w:eastAsia="宋体" w:hAnsi="宋体" w:cs="Times New Roman"/>
                <w:color w:val="000000"/>
                <w:szCs w:val="21"/>
              </w:rPr>
            </w:pPr>
            <w:r w:rsidRPr="00D87EA2">
              <w:rPr>
                <w:rFonts w:ascii="宋体" w:eastAsia="宋体" w:hAnsi="宋体" w:cs="Times New Roman" w:hint="eastAsia"/>
                <w:szCs w:val="21"/>
              </w:rPr>
              <w:t>教学内容正确，具有时效性、前瞻性；无科学错误、政治性错误；无错误导向</w:t>
            </w:r>
            <w:r w:rsidRPr="00D87EA2">
              <w:rPr>
                <w:rFonts w:ascii="宋体" w:eastAsia="宋体" w:hAnsi="宋体" w:cs="Times New Roman" w:hint="eastAsia"/>
                <w:b/>
                <w:szCs w:val="21"/>
              </w:rPr>
              <w:t>（注：出现严重科学错误取消参赛资格）</w:t>
            </w:r>
            <w:r w:rsidRPr="00D87EA2">
              <w:rPr>
                <w:rFonts w:ascii="宋体" w:eastAsia="宋体" w:hAnsi="宋体" w:cs="Times New Roman" w:hint="eastAsia"/>
                <w:szCs w:val="21"/>
              </w:rPr>
              <w:t>。</w:t>
            </w:r>
          </w:p>
        </w:tc>
      </w:tr>
      <w:tr w:rsidR="00D87EA2" w:rsidRPr="00D87EA2" w:rsidTr="009A03EC">
        <w:trPr>
          <w:cantSplit/>
          <w:trHeight w:val="370"/>
          <w:jc w:val="center"/>
        </w:trPr>
        <w:tc>
          <w:tcPr>
            <w:tcW w:w="549" w:type="pct"/>
            <w:vMerge/>
            <w:tcBorders>
              <w:top w:val="single" w:sz="6" w:space="0" w:color="auto"/>
              <w:left w:val="single" w:sz="6" w:space="0" w:color="auto"/>
              <w:bottom w:val="single" w:sz="6" w:space="0" w:color="auto"/>
              <w:right w:val="single" w:sz="6" w:space="0" w:color="auto"/>
            </w:tcBorders>
            <w:vAlign w:val="center"/>
            <w:hideMark/>
          </w:tcPr>
          <w:p w:rsidR="00D87EA2" w:rsidRPr="00D87EA2" w:rsidRDefault="00D87EA2" w:rsidP="00D87EA2">
            <w:pPr>
              <w:widowControl/>
              <w:spacing w:line="360" w:lineRule="exact"/>
              <w:jc w:val="left"/>
              <w:rPr>
                <w:rFonts w:ascii="宋体" w:eastAsia="宋体" w:hAnsi="宋体" w:cs="Times New Roman"/>
                <w:b/>
                <w:bCs/>
                <w:szCs w:val="21"/>
              </w:rPr>
            </w:pPr>
          </w:p>
        </w:tc>
        <w:tc>
          <w:tcPr>
            <w:tcW w:w="566" w:type="pct"/>
            <w:vMerge/>
            <w:tcBorders>
              <w:top w:val="single" w:sz="6" w:space="0" w:color="auto"/>
              <w:left w:val="single" w:sz="6" w:space="0" w:color="auto"/>
              <w:bottom w:val="single" w:sz="6" w:space="0" w:color="auto"/>
              <w:right w:val="single" w:sz="6" w:space="0" w:color="auto"/>
            </w:tcBorders>
            <w:vAlign w:val="center"/>
            <w:hideMark/>
          </w:tcPr>
          <w:p w:rsidR="00D87EA2" w:rsidRPr="00D87EA2" w:rsidRDefault="00D87EA2" w:rsidP="00D87EA2">
            <w:pPr>
              <w:widowControl/>
              <w:spacing w:line="360" w:lineRule="exact"/>
              <w:jc w:val="left"/>
              <w:rPr>
                <w:rFonts w:ascii="宋体" w:eastAsia="宋体" w:hAnsi="宋体" w:cs="Times New Roman"/>
                <w:szCs w:val="21"/>
              </w:rPr>
            </w:pPr>
          </w:p>
        </w:tc>
        <w:tc>
          <w:tcPr>
            <w:tcW w:w="775" w:type="pct"/>
            <w:tcBorders>
              <w:top w:val="single" w:sz="6" w:space="0" w:color="auto"/>
              <w:left w:val="single" w:sz="6" w:space="0" w:color="auto"/>
              <w:bottom w:val="single" w:sz="6" w:space="0" w:color="auto"/>
              <w:right w:val="single" w:sz="6" w:space="0" w:color="auto"/>
            </w:tcBorders>
            <w:vAlign w:val="center"/>
            <w:hideMark/>
          </w:tcPr>
          <w:p w:rsidR="00D87EA2" w:rsidRPr="00D87EA2" w:rsidRDefault="00D87EA2" w:rsidP="00D87EA2">
            <w:pPr>
              <w:widowControl/>
              <w:spacing w:line="360" w:lineRule="exact"/>
              <w:ind w:rightChars="-44" w:right="-92"/>
              <w:rPr>
                <w:rFonts w:ascii="宋体" w:eastAsia="宋体" w:hAnsi="宋体" w:cs="Times New Roman"/>
                <w:szCs w:val="21"/>
              </w:rPr>
            </w:pPr>
            <w:r w:rsidRPr="00D87EA2">
              <w:rPr>
                <w:rFonts w:ascii="宋体" w:eastAsia="宋体" w:hAnsi="宋体" w:cs="Times New Roman" w:hint="eastAsia"/>
                <w:szCs w:val="21"/>
              </w:rPr>
              <w:t>规范性（5）</w:t>
            </w:r>
          </w:p>
        </w:tc>
        <w:tc>
          <w:tcPr>
            <w:tcW w:w="3110" w:type="pct"/>
            <w:tcBorders>
              <w:top w:val="single" w:sz="6" w:space="0" w:color="auto"/>
              <w:left w:val="single" w:sz="6" w:space="0" w:color="auto"/>
              <w:bottom w:val="single" w:sz="6" w:space="0" w:color="auto"/>
              <w:right w:val="single" w:sz="6" w:space="0" w:color="auto"/>
            </w:tcBorders>
            <w:vAlign w:val="center"/>
            <w:hideMark/>
          </w:tcPr>
          <w:p w:rsidR="00D87EA2" w:rsidRPr="00D87EA2" w:rsidRDefault="00D87EA2" w:rsidP="00D87EA2">
            <w:pPr>
              <w:widowControl/>
              <w:spacing w:line="360" w:lineRule="exact"/>
              <w:rPr>
                <w:rFonts w:ascii="宋体" w:eastAsia="宋体" w:hAnsi="宋体" w:cs="Times New Roman"/>
                <w:szCs w:val="21"/>
              </w:rPr>
            </w:pPr>
            <w:r w:rsidRPr="00D87EA2">
              <w:rPr>
                <w:rFonts w:ascii="宋体" w:eastAsia="宋体" w:hAnsi="宋体" w:cs="Times New Roman" w:hint="eastAsia"/>
                <w:szCs w:val="21"/>
              </w:rPr>
              <w:t>文字、符号、单位和公式符合国家标准，符合出版规范，无侵犯著作权行为。</w:t>
            </w:r>
          </w:p>
        </w:tc>
      </w:tr>
      <w:tr w:rsidR="00D87EA2" w:rsidRPr="00D87EA2" w:rsidTr="009A03EC">
        <w:trPr>
          <w:cantSplit/>
          <w:trHeight w:val="370"/>
          <w:jc w:val="center"/>
        </w:trPr>
        <w:tc>
          <w:tcPr>
            <w:tcW w:w="549" w:type="pct"/>
            <w:vMerge/>
            <w:tcBorders>
              <w:top w:val="single" w:sz="6" w:space="0" w:color="auto"/>
              <w:left w:val="single" w:sz="6" w:space="0" w:color="auto"/>
              <w:bottom w:val="single" w:sz="6" w:space="0" w:color="auto"/>
              <w:right w:val="single" w:sz="6" w:space="0" w:color="auto"/>
            </w:tcBorders>
            <w:vAlign w:val="center"/>
            <w:hideMark/>
          </w:tcPr>
          <w:p w:rsidR="00D87EA2" w:rsidRPr="00D87EA2" w:rsidRDefault="00D87EA2" w:rsidP="00D87EA2">
            <w:pPr>
              <w:widowControl/>
              <w:spacing w:line="360" w:lineRule="exact"/>
              <w:jc w:val="left"/>
              <w:rPr>
                <w:rFonts w:ascii="宋体" w:eastAsia="宋体" w:hAnsi="宋体" w:cs="Times New Roman"/>
                <w:b/>
                <w:bCs/>
                <w:szCs w:val="21"/>
              </w:rPr>
            </w:pPr>
          </w:p>
        </w:tc>
        <w:tc>
          <w:tcPr>
            <w:tcW w:w="566" w:type="pct"/>
            <w:vMerge w:val="restart"/>
            <w:tcBorders>
              <w:top w:val="single" w:sz="6" w:space="0" w:color="auto"/>
              <w:left w:val="single" w:sz="6" w:space="0" w:color="auto"/>
              <w:bottom w:val="single" w:sz="6" w:space="0" w:color="auto"/>
              <w:right w:val="single" w:sz="6" w:space="0" w:color="auto"/>
            </w:tcBorders>
            <w:hideMark/>
          </w:tcPr>
          <w:p w:rsidR="00D87EA2" w:rsidRPr="00D87EA2" w:rsidRDefault="00D87EA2" w:rsidP="00D87EA2">
            <w:pPr>
              <w:snapToGrid w:val="0"/>
              <w:spacing w:beforeLines="50" w:before="156" w:line="360" w:lineRule="exact"/>
              <w:jc w:val="left"/>
              <w:rPr>
                <w:rFonts w:ascii="宋体" w:eastAsia="宋体" w:hAnsi="宋体" w:cs="Times New Roman"/>
                <w:szCs w:val="21"/>
              </w:rPr>
            </w:pPr>
            <w:r w:rsidRPr="00D87EA2">
              <w:rPr>
                <w:rFonts w:ascii="宋体" w:eastAsia="宋体" w:hAnsi="宋体" w:cs="Times New Roman" w:hint="eastAsia"/>
                <w:szCs w:val="21"/>
              </w:rPr>
              <w:t>知识体系（10）</w:t>
            </w:r>
          </w:p>
        </w:tc>
        <w:tc>
          <w:tcPr>
            <w:tcW w:w="775" w:type="pct"/>
            <w:tcBorders>
              <w:top w:val="single" w:sz="6" w:space="0" w:color="auto"/>
              <w:left w:val="single" w:sz="6" w:space="0" w:color="auto"/>
              <w:bottom w:val="single" w:sz="6" w:space="0" w:color="auto"/>
              <w:right w:val="single" w:sz="6" w:space="0" w:color="auto"/>
            </w:tcBorders>
            <w:vAlign w:val="center"/>
            <w:hideMark/>
          </w:tcPr>
          <w:p w:rsidR="00D87EA2" w:rsidRPr="00D87EA2" w:rsidRDefault="00D87EA2" w:rsidP="00D87EA2">
            <w:pPr>
              <w:snapToGrid w:val="0"/>
              <w:spacing w:line="360" w:lineRule="exact"/>
              <w:rPr>
                <w:rFonts w:ascii="宋体" w:eastAsia="宋体" w:hAnsi="宋体" w:cs="Times New Roman"/>
                <w:szCs w:val="21"/>
              </w:rPr>
            </w:pPr>
            <w:r w:rsidRPr="00D87EA2">
              <w:rPr>
                <w:rFonts w:ascii="宋体" w:eastAsia="宋体" w:hAnsi="宋体" w:cs="Times New Roman" w:hint="eastAsia"/>
                <w:szCs w:val="21"/>
              </w:rPr>
              <w:t>知识覆盖（5）</w:t>
            </w:r>
          </w:p>
        </w:tc>
        <w:tc>
          <w:tcPr>
            <w:tcW w:w="3110" w:type="pct"/>
            <w:tcBorders>
              <w:top w:val="single" w:sz="6" w:space="0" w:color="auto"/>
              <w:left w:val="single" w:sz="6" w:space="0" w:color="auto"/>
              <w:bottom w:val="single" w:sz="6" w:space="0" w:color="auto"/>
              <w:right w:val="single" w:sz="6" w:space="0" w:color="auto"/>
            </w:tcBorders>
            <w:vAlign w:val="center"/>
            <w:hideMark/>
          </w:tcPr>
          <w:p w:rsidR="00D87EA2" w:rsidRPr="00D87EA2" w:rsidRDefault="00D87EA2" w:rsidP="00D87EA2">
            <w:pPr>
              <w:snapToGrid w:val="0"/>
              <w:spacing w:line="360" w:lineRule="exact"/>
              <w:rPr>
                <w:rFonts w:ascii="宋体" w:eastAsia="宋体" w:hAnsi="宋体" w:cs="Times New Roman"/>
                <w:szCs w:val="21"/>
              </w:rPr>
            </w:pPr>
            <w:r w:rsidRPr="00D87EA2">
              <w:rPr>
                <w:rFonts w:ascii="宋体" w:eastAsia="宋体" w:hAnsi="宋体" w:cs="Times New Roman" w:hint="eastAsia"/>
                <w:szCs w:val="21"/>
              </w:rPr>
              <w:t>知识内容范围完整，知识体系结构合理。</w:t>
            </w:r>
          </w:p>
        </w:tc>
      </w:tr>
      <w:tr w:rsidR="00D87EA2" w:rsidRPr="00D87EA2" w:rsidTr="009A03EC">
        <w:trPr>
          <w:cantSplit/>
          <w:trHeight w:val="370"/>
          <w:jc w:val="center"/>
        </w:trPr>
        <w:tc>
          <w:tcPr>
            <w:tcW w:w="549" w:type="pct"/>
            <w:vMerge/>
            <w:tcBorders>
              <w:top w:val="single" w:sz="6" w:space="0" w:color="auto"/>
              <w:left w:val="single" w:sz="6" w:space="0" w:color="auto"/>
              <w:bottom w:val="single" w:sz="6" w:space="0" w:color="auto"/>
              <w:right w:val="single" w:sz="6" w:space="0" w:color="auto"/>
            </w:tcBorders>
            <w:vAlign w:val="center"/>
            <w:hideMark/>
          </w:tcPr>
          <w:p w:rsidR="00D87EA2" w:rsidRPr="00D87EA2" w:rsidRDefault="00D87EA2" w:rsidP="00D87EA2">
            <w:pPr>
              <w:widowControl/>
              <w:spacing w:line="360" w:lineRule="exact"/>
              <w:jc w:val="left"/>
              <w:rPr>
                <w:rFonts w:ascii="宋体" w:eastAsia="宋体" w:hAnsi="宋体" w:cs="Times New Roman"/>
                <w:b/>
                <w:bCs/>
                <w:szCs w:val="21"/>
              </w:rPr>
            </w:pPr>
          </w:p>
        </w:tc>
        <w:tc>
          <w:tcPr>
            <w:tcW w:w="566" w:type="pct"/>
            <w:vMerge/>
            <w:tcBorders>
              <w:top w:val="single" w:sz="6" w:space="0" w:color="auto"/>
              <w:left w:val="single" w:sz="6" w:space="0" w:color="auto"/>
              <w:bottom w:val="single" w:sz="6" w:space="0" w:color="auto"/>
              <w:right w:val="single" w:sz="6" w:space="0" w:color="auto"/>
            </w:tcBorders>
            <w:vAlign w:val="center"/>
            <w:hideMark/>
          </w:tcPr>
          <w:p w:rsidR="00D87EA2" w:rsidRPr="00D87EA2" w:rsidRDefault="00D87EA2" w:rsidP="00D87EA2">
            <w:pPr>
              <w:widowControl/>
              <w:spacing w:line="360" w:lineRule="exact"/>
              <w:jc w:val="left"/>
              <w:rPr>
                <w:rFonts w:ascii="宋体" w:eastAsia="宋体" w:hAnsi="宋体" w:cs="Times New Roman"/>
                <w:szCs w:val="21"/>
              </w:rPr>
            </w:pPr>
          </w:p>
        </w:tc>
        <w:tc>
          <w:tcPr>
            <w:tcW w:w="775" w:type="pct"/>
            <w:tcBorders>
              <w:top w:val="single" w:sz="6" w:space="0" w:color="auto"/>
              <w:left w:val="single" w:sz="6" w:space="0" w:color="auto"/>
              <w:bottom w:val="single" w:sz="6" w:space="0" w:color="auto"/>
              <w:right w:val="single" w:sz="6" w:space="0" w:color="auto"/>
            </w:tcBorders>
            <w:vAlign w:val="center"/>
            <w:hideMark/>
          </w:tcPr>
          <w:p w:rsidR="00D87EA2" w:rsidRPr="00D87EA2" w:rsidRDefault="00D87EA2" w:rsidP="00D87EA2">
            <w:pPr>
              <w:snapToGrid w:val="0"/>
              <w:spacing w:line="360" w:lineRule="exact"/>
              <w:rPr>
                <w:rFonts w:ascii="宋体" w:eastAsia="宋体" w:hAnsi="宋体" w:cs="Times New Roman"/>
                <w:szCs w:val="21"/>
              </w:rPr>
            </w:pPr>
            <w:r w:rsidRPr="00D87EA2">
              <w:rPr>
                <w:rFonts w:ascii="宋体" w:eastAsia="宋体" w:hAnsi="宋体" w:cs="Times New Roman" w:hint="eastAsia"/>
                <w:szCs w:val="21"/>
              </w:rPr>
              <w:t>逻辑结构（5）</w:t>
            </w:r>
          </w:p>
        </w:tc>
        <w:tc>
          <w:tcPr>
            <w:tcW w:w="3110" w:type="pct"/>
            <w:tcBorders>
              <w:top w:val="single" w:sz="6" w:space="0" w:color="auto"/>
              <w:left w:val="single" w:sz="6" w:space="0" w:color="auto"/>
              <w:bottom w:val="single" w:sz="6" w:space="0" w:color="auto"/>
              <w:right w:val="single" w:sz="6" w:space="0" w:color="auto"/>
            </w:tcBorders>
            <w:vAlign w:val="center"/>
            <w:hideMark/>
          </w:tcPr>
          <w:p w:rsidR="00D87EA2" w:rsidRPr="00D87EA2" w:rsidRDefault="00D87EA2" w:rsidP="00D87EA2">
            <w:pPr>
              <w:snapToGrid w:val="0"/>
              <w:spacing w:line="360" w:lineRule="exact"/>
              <w:rPr>
                <w:rFonts w:ascii="宋体" w:eastAsia="宋体" w:hAnsi="宋体" w:cs="Times New Roman"/>
                <w:szCs w:val="21"/>
              </w:rPr>
            </w:pPr>
            <w:r w:rsidRPr="00D87EA2">
              <w:rPr>
                <w:rFonts w:ascii="宋体" w:eastAsia="宋体" w:hAnsi="宋体" w:cs="Times New Roman" w:hint="eastAsia"/>
                <w:szCs w:val="21"/>
              </w:rPr>
              <w:t>逻辑结构清晰，层次性强，具有内聚性。</w:t>
            </w:r>
          </w:p>
        </w:tc>
      </w:tr>
      <w:tr w:rsidR="00D87EA2" w:rsidRPr="00D87EA2" w:rsidTr="009A03EC">
        <w:trPr>
          <w:cantSplit/>
          <w:trHeight w:val="370"/>
          <w:jc w:val="center"/>
        </w:trPr>
        <w:tc>
          <w:tcPr>
            <w:tcW w:w="549" w:type="pct"/>
            <w:vMerge w:val="restart"/>
            <w:tcBorders>
              <w:top w:val="single" w:sz="6" w:space="0" w:color="auto"/>
              <w:left w:val="single" w:sz="6" w:space="0" w:color="auto"/>
              <w:bottom w:val="single" w:sz="6" w:space="0" w:color="auto"/>
              <w:right w:val="single" w:sz="6" w:space="0" w:color="auto"/>
            </w:tcBorders>
            <w:vAlign w:val="center"/>
            <w:hideMark/>
          </w:tcPr>
          <w:p w:rsidR="00D87EA2" w:rsidRPr="00D87EA2" w:rsidRDefault="00D87EA2" w:rsidP="00D87EA2">
            <w:pPr>
              <w:snapToGrid w:val="0"/>
              <w:spacing w:line="360" w:lineRule="exact"/>
              <w:jc w:val="left"/>
              <w:rPr>
                <w:rFonts w:ascii="宋体" w:eastAsia="宋体" w:hAnsi="宋体" w:cs="Times New Roman"/>
                <w:b/>
                <w:bCs/>
                <w:szCs w:val="21"/>
              </w:rPr>
            </w:pPr>
            <w:r w:rsidRPr="00D87EA2">
              <w:rPr>
                <w:rFonts w:ascii="宋体" w:eastAsia="宋体" w:hAnsi="宋体" w:cs="Times New Roman" w:hint="eastAsia"/>
                <w:b/>
                <w:bCs/>
                <w:szCs w:val="21"/>
              </w:rPr>
              <w:t>教学设计(40)</w:t>
            </w:r>
          </w:p>
        </w:tc>
        <w:tc>
          <w:tcPr>
            <w:tcW w:w="566" w:type="pct"/>
            <w:vMerge w:val="restart"/>
            <w:tcBorders>
              <w:top w:val="single" w:sz="6" w:space="0" w:color="auto"/>
              <w:left w:val="single" w:sz="6" w:space="0" w:color="auto"/>
              <w:bottom w:val="single" w:sz="6" w:space="0" w:color="auto"/>
              <w:right w:val="single" w:sz="6" w:space="0" w:color="auto"/>
            </w:tcBorders>
            <w:vAlign w:val="center"/>
            <w:hideMark/>
          </w:tcPr>
          <w:p w:rsidR="00D87EA2" w:rsidRPr="00D87EA2" w:rsidRDefault="00D87EA2" w:rsidP="00D87EA2">
            <w:pPr>
              <w:snapToGrid w:val="0"/>
              <w:spacing w:line="360" w:lineRule="exact"/>
              <w:jc w:val="left"/>
              <w:rPr>
                <w:rFonts w:ascii="宋体" w:eastAsia="宋体" w:hAnsi="宋体" w:cs="Times New Roman"/>
                <w:szCs w:val="21"/>
              </w:rPr>
            </w:pPr>
            <w:r w:rsidRPr="00D87EA2">
              <w:rPr>
                <w:rFonts w:ascii="宋体" w:eastAsia="宋体" w:hAnsi="宋体" w:cs="Times New Roman" w:hint="eastAsia"/>
                <w:szCs w:val="21"/>
              </w:rPr>
              <w:t>教学理念及设计（20）</w:t>
            </w:r>
          </w:p>
        </w:tc>
        <w:tc>
          <w:tcPr>
            <w:tcW w:w="775" w:type="pct"/>
            <w:tcBorders>
              <w:top w:val="single" w:sz="6" w:space="0" w:color="auto"/>
              <w:left w:val="single" w:sz="6" w:space="0" w:color="auto"/>
              <w:bottom w:val="single" w:sz="6" w:space="0" w:color="auto"/>
              <w:right w:val="single" w:sz="6" w:space="0" w:color="auto"/>
            </w:tcBorders>
            <w:vAlign w:val="center"/>
            <w:hideMark/>
          </w:tcPr>
          <w:p w:rsidR="00D87EA2" w:rsidRPr="00D87EA2" w:rsidRDefault="00D87EA2" w:rsidP="00D87EA2">
            <w:pPr>
              <w:snapToGrid w:val="0"/>
              <w:spacing w:line="360" w:lineRule="exact"/>
              <w:ind w:rightChars="-31" w:right="-65"/>
              <w:rPr>
                <w:rFonts w:ascii="宋体" w:eastAsia="宋体" w:hAnsi="宋体" w:cs="Times New Roman"/>
                <w:szCs w:val="21"/>
              </w:rPr>
            </w:pPr>
            <w:r w:rsidRPr="00D87EA2">
              <w:rPr>
                <w:rFonts w:ascii="宋体" w:eastAsia="宋体" w:hAnsi="宋体" w:cs="Times New Roman" w:hint="eastAsia"/>
                <w:szCs w:val="21"/>
              </w:rPr>
              <w:t>教育理念（10）</w:t>
            </w:r>
          </w:p>
        </w:tc>
        <w:tc>
          <w:tcPr>
            <w:tcW w:w="3110" w:type="pct"/>
            <w:tcBorders>
              <w:top w:val="single" w:sz="6" w:space="0" w:color="auto"/>
              <w:left w:val="single" w:sz="6" w:space="0" w:color="auto"/>
              <w:bottom w:val="single" w:sz="6" w:space="0" w:color="auto"/>
              <w:right w:val="single" w:sz="6" w:space="0" w:color="auto"/>
            </w:tcBorders>
            <w:vAlign w:val="center"/>
            <w:hideMark/>
          </w:tcPr>
          <w:p w:rsidR="00D87EA2" w:rsidRPr="00D87EA2" w:rsidRDefault="00D87EA2" w:rsidP="00D87EA2">
            <w:pPr>
              <w:snapToGrid w:val="0"/>
              <w:spacing w:line="360" w:lineRule="exact"/>
              <w:rPr>
                <w:rFonts w:ascii="宋体" w:eastAsia="宋体" w:hAnsi="宋体" w:cs="Times New Roman"/>
                <w:szCs w:val="21"/>
              </w:rPr>
            </w:pPr>
            <w:r w:rsidRPr="00D87EA2">
              <w:rPr>
                <w:rFonts w:ascii="宋体" w:eastAsia="宋体" w:hAnsi="宋体" w:cs="Times New Roman" w:hint="eastAsia"/>
                <w:szCs w:val="21"/>
              </w:rPr>
              <w:t>充分发挥教师主导、学生主体的作用，注重培养学生解决问题、创新和批判能力。</w:t>
            </w:r>
          </w:p>
        </w:tc>
      </w:tr>
      <w:tr w:rsidR="00D87EA2" w:rsidRPr="00D87EA2" w:rsidTr="009A03EC">
        <w:trPr>
          <w:cantSplit/>
          <w:trHeight w:val="370"/>
          <w:jc w:val="center"/>
        </w:trPr>
        <w:tc>
          <w:tcPr>
            <w:tcW w:w="549" w:type="pct"/>
            <w:vMerge/>
            <w:tcBorders>
              <w:top w:val="single" w:sz="6" w:space="0" w:color="auto"/>
              <w:left w:val="single" w:sz="6" w:space="0" w:color="auto"/>
              <w:bottom w:val="single" w:sz="6" w:space="0" w:color="auto"/>
              <w:right w:val="single" w:sz="6" w:space="0" w:color="auto"/>
            </w:tcBorders>
            <w:vAlign w:val="center"/>
            <w:hideMark/>
          </w:tcPr>
          <w:p w:rsidR="00D87EA2" w:rsidRPr="00D87EA2" w:rsidRDefault="00D87EA2" w:rsidP="00D87EA2">
            <w:pPr>
              <w:widowControl/>
              <w:spacing w:line="360" w:lineRule="exact"/>
              <w:jc w:val="left"/>
              <w:rPr>
                <w:rFonts w:ascii="宋体" w:eastAsia="宋体" w:hAnsi="宋体" w:cs="Times New Roman"/>
                <w:b/>
                <w:bCs/>
                <w:szCs w:val="21"/>
              </w:rPr>
            </w:pPr>
          </w:p>
        </w:tc>
        <w:tc>
          <w:tcPr>
            <w:tcW w:w="566" w:type="pct"/>
            <w:vMerge/>
            <w:tcBorders>
              <w:top w:val="single" w:sz="6" w:space="0" w:color="auto"/>
              <w:left w:val="single" w:sz="6" w:space="0" w:color="auto"/>
              <w:bottom w:val="single" w:sz="6" w:space="0" w:color="auto"/>
              <w:right w:val="single" w:sz="6" w:space="0" w:color="auto"/>
            </w:tcBorders>
            <w:vAlign w:val="center"/>
            <w:hideMark/>
          </w:tcPr>
          <w:p w:rsidR="00D87EA2" w:rsidRPr="00D87EA2" w:rsidRDefault="00D87EA2" w:rsidP="00D87EA2">
            <w:pPr>
              <w:widowControl/>
              <w:spacing w:line="360" w:lineRule="exact"/>
              <w:jc w:val="left"/>
              <w:rPr>
                <w:rFonts w:ascii="宋体" w:eastAsia="宋体" w:hAnsi="宋体" w:cs="Times New Roman"/>
                <w:szCs w:val="21"/>
              </w:rPr>
            </w:pPr>
          </w:p>
        </w:tc>
        <w:tc>
          <w:tcPr>
            <w:tcW w:w="775" w:type="pct"/>
            <w:tcBorders>
              <w:top w:val="single" w:sz="6" w:space="0" w:color="auto"/>
              <w:left w:val="single" w:sz="6" w:space="0" w:color="auto"/>
              <w:bottom w:val="single" w:sz="6" w:space="0" w:color="auto"/>
              <w:right w:val="single" w:sz="6" w:space="0" w:color="auto"/>
            </w:tcBorders>
            <w:vAlign w:val="center"/>
            <w:hideMark/>
          </w:tcPr>
          <w:p w:rsidR="00D87EA2" w:rsidRPr="00D87EA2" w:rsidRDefault="00D87EA2" w:rsidP="00D87EA2">
            <w:pPr>
              <w:snapToGrid w:val="0"/>
              <w:spacing w:line="360" w:lineRule="exact"/>
              <w:rPr>
                <w:rFonts w:ascii="宋体" w:eastAsia="宋体" w:hAnsi="宋体" w:cs="Times New Roman"/>
                <w:szCs w:val="21"/>
              </w:rPr>
            </w:pPr>
            <w:r w:rsidRPr="00D87EA2">
              <w:rPr>
                <w:rFonts w:ascii="宋体" w:eastAsia="宋体" w:hAnsi="宋体" w:cs="Times New Roman" w:hint="eastAsia"/>
                <w:szCs w:val="21"/>
              </w:rPr>
              <w:t>目标设计（5）</w:t>
            </w:r>
          </w:p>
        </w:tc>
        <w:tc>
          <w:tcPr>
            <w:tcW w:w="3110" w:type="pct"/>
            <w:tcBorders>
              <w:top w:val="single" w:sz="6" w:space="0" w:color="auto"/>
              <w:left w:val="single" w:sz="6" w:space="0" w:color="auto"/>
              <w:bottom w:val="single" w:sz="6" w:space="0" w:color="auto"/>
              <w:right w:val="single" w:sz="6" w:space="0" w:color="auto"/>
            </w:tcBorders>
            <w:vAlign w:val="center"/>
            <w:hideMark/>
          </w:tcPr>
          <w:p w:rsidR="00D87EA2" w:rsidRPr="00D87EA2" w:rsidRDefault="00D87EA2" w:rsidP="00D87EA2">
            <w:pPr>
              <w:snapToGrid w:val="0"/>
              <w:spacing w:line="360" w:lineRule="exact"/>
              <w:rPr>
                <w:rFonts w:ascii="宋体" w:eastAsia="宋体" w:hAnsi="宋体" w:cs="Times New Roman"/>
                <w:szCs w:val="21"/>
              </w:rPr>
            </w:pPr>
            <w:r w:rsidRPr="00D87EA2">
              <w:rPr>
                <w:rFonts w:ascii="宋体" w:eastAsia="宋体" w:hAnsi="宋体" w:cs="Times New Roman" w:hint="eastAsia"/>
                <w:szCs w:val="21"/>
              </w:rPr>
              <w:t>教学目标清晰、定位准确、表述规范，适应于相应认知水平的学生。</w:t>
            </w:r>
          </w:p>
        </w:tc>
      </w:tr>
      <w:tr w:rsidR="00D87EA2" w:rsidRPr="00D87EA2" w:rsidTr="009A03EC">
        <w:trPr>
          <w:cantSplit/>
          <w:trHeight w:val="370"/>
          <w:jc w:val="center"/>
        </w:trPr>
        <w:tc>
          <w:tcPr>
            <w:tcW w:w="549" w:type="pct"/>
            <w:vMerge/>
            <w:tcBorders>
              <w:top w:val="single" w:sz="6" w:space="0" w:color="auto"/>
              <w:left w:val="single" w:sz="6" w:space="0" w:color="auto"/>
              <w:bottom w:val="single" w:sz="6" w:space="0" w:color="auto"/>
              <w:right w:val="single" w:sz="6" w:space="0" w:color="auto"/>
            </w:tcBorders>
            <w:vAlign w:val="center"/>
            <w:hideMark/>
          </w:tcPr>
          <w:p w:rsidR="00D87EA2" w:rsidRPr="00D87EA2" w:rsidRDefault="00D87EA2" w:rsidP="00D87EA2">
            <w:pPr>
              <w:widowControl/>
              <w:spacing w:line="360" w:lineRule="exact"/>
              <w:jc w:val="left"/>
              <w:rPr>
                <w:rFonts w:ascii="宋体" w:eastAsia="宋体" w:hAnsi="宋体" w:cs="Times New Roman"/>
                <w:b/>
                <w:bCs/>
                <w:szCs w:val="21"/>
              </w:rPr>
            </w:pPr>
          </w:p>
        </w:tc>
        <w:tc>
          <w:tcPr>
            <w:tcW w:w="566" w:type="pct"/>
            <w:vMerge/>
            <w:tcBorders>
              <w:top w:val="single" w:sz="6" w:space="0" w:color="auto"/>
              <w:left w:val="single" w:sz="6" w:space="0" w:color="auto"/>
              <w:bottom w:val="single" w:sz="6" w:space="0" w:color="auto"/>
              <w:right w:val="single" w:sz="6" w:space="0" w:color="auto"/>
            </w:tcBorders>
            <w:vAlign w:val="center"/>
            <w:hideMark/>
          </w:tcPr>
          <w:p w:rsidR="00D87EA2" w:rsidRPr="00D87EA2" w:rsidRDefault="00D87EA2" w:rsidP="00D87EA2">
            <w:pPr>
              <w:widowControl/>
              <w:spacing w:line="360" w:lineRule="exact"/>
              <w:jc w:val="left"/>
              <w:rPr>
                <w:rFonts w:ascii="宋体" w:eastAsia="宋体" w:hAnsi="宋体" w:cs="Times New Roman"/>
                <w:szCs w:val="21"/>
              </w:rPr>
            </w:pPr>
          </w:p>
        </w:tc>
        <w:tc>
          <w:tcPr>
            <w:tcW w:w="775" w:type="pct"/>
            <w:tcBorders>
              <w:top w:val="single" w:sz="6" w:space="0" w:color="auto"/>
              <w:left w:val="single" w:sz="6" w:space="0" w:color="auto"/>
              <w:bottom w:val="single" w:sz="6" w:space="0" w:color="auto"/>
              <w:right w:val="single" w:sz="6" w:space="0" w:color="auto"/>
            </w:tcBorders>
            <w:vAlign w:val="center"/>
            <w:hideMark/>
          </w:tcPr>
          <w:p w:rsidR="00D87EA2" w:rsidRPr="00D87EA2" w:rsidRDefault="00D87EA2" w:rsidP="00D87EA2">
            <w:pPr>
              <w:snapToGrid w:val="0"/>
              <w:spacing w:line="360" w:lineRule="exact"/>
              <w:rPr>
                <w:rFonts w:ascii="宋体" w:eastAsia="宋体" w:hAnsi="宋体" w:cs="Times New Roman"/>
                <w:szCs w:val="21"/>
              </w:rPr>
            </w:pPr>
            <w:r w:rsidRPr="00D87EA2">
              <w:rPr>
                <w:rFonts w:ascii="宋体" w:eastAsia="宋体" w:hAnsi="宋体" w:cs="Times New Roman" w:hint="eastAsia"/>
                <w:szCs w:val="21"/>
              </w:rPr>
              <w:t>内容设计（5）</w:t>
            </w:r>
          </w:p>
        </w:tc>
        <w:tc>
          <w:tcPr>
            <w:tcW w:w="3110" w:type="pct"/>
            <w:tcBorders>
              <w:top w:val="single" w:sz="6" w:space="0" w:color="auto"/>
              <w:left w:val="single" w:sz="6" w:space="0" w:color="auto"/>
              <w:bottom w:val="single" w:sz="6" w:space="0" w:color="auto"/>
              <w:right w:val="single" w:sz="6" w:space="0" w:color="auto"/>
            </w:tcBorders>
            <w:vAlign w:val="center"/>
            <w:hideMark/>
          </w:tcPr>
          <w:p w:rsidR="00D87EA2" w:rsidRPr="00D87EA2" w:rsidRDefault="00D87EA2" w:rsidP="00D87EA2">
            <w:pPr>
              <w:snapToGrid w:val="0"/>
              <w:spacing w:line="360" w:lineRule="exact"/>
              <w:ind w:rightChars="-56" w:right="-118"/>
              <w:rPr>
                <w:rFonts w:ascii="宋体" w:eastAsia="宋体" w:hAnsi="宋体" w:cs="Times New Roman"/>
                <w:szCs w:val="21"/>
              </w:rPr>
            </w:pPr>
            <w:r w:rsidRPr="00D87EA2">
              <w:rPr>
                <w:rFonts w:ascii="宋体" w:eastAsia="宋体" w:hAnsi="宋体" w:cs="Times New Roman" w:hint="eastAsia"/>
                <w:szCs w:val="21"/>
              </w:rPr>
              <w:t>重点难点突出，启发引导性强，符合认知规律，有利于激发学生主动学习。</w:t>
            </w:r>
          </w:p>
        </w:tc>
      </w:tr>
      <w:tr w:rsidR="00D87EA2" w:rsidRPr="00D87EA2" w:rsidTr="009A03EC">
        <w:trPr>
          <w:cantSplit/>
          <w:trHeight w:val="370"/>
          <w:jc w:val="center"/>
        </w:trPr>
        <w:tc>
          <w:tcPr>
            <w:tcW w:w="549" w:type="pct"/>
            <w:vMerge/>
            <w:tcBorders>
              <w:top w:val="single" w:sz="6" w:space="0" w:color="auto"/>
              <w:left w:val="single" w:sz="6" w:space="0" w:color="auto"/>
              <w:bottom w:val="single" w:sz="6" w:space="0" w:color="auto"/>
              <w:right w:val="single" w:sz="6" w:space="0" w:color="auto"/>
            </w:tcBorders>
            <w:vAlign w:val="center"/>
            <w:hideMark/>
          </w:tcPr>
          <w:p w:rsidR="00D87EA2" w:rsidRPr="00D87EA2" w:rsidRDefault="00D87EA2" w:rsidP="00D87EA2">
            <w:pPr>
              <w:widowControl/>
              <w:spacing w:line="360" w:lineRule="exact"/>
              <w:jc w:val="left"/>
              <w:rPr>
                <w:rFonts w:ascii="宋体" w:eastAsia="宋体" w:hAnsi="宋体" w:cs="Times New Roman"/>
                <w:b/>
                <w:bCs/>
                <w:szCs w:val="21"/>
              </w:rPr>
            </w:pPr>
          </w:p>
        </w:tc>
        <w:tc>
          <w:tcPr>
            <w:tcW w:w="566" w:type="pct"/>
            <w:vMerge w:val="restart"/>
            <w:tcBorders>
              <w:top w:val="single" w:sz="6" w:space="0" w:color="auto"/>
              <w:left w:val="single" w:sz="6" w:space="0" w:color="auto"/>
              <w:bottom w:val="single" w:sz="6" w:space="0" w:color="auto"/>
              <w:right w:val="single" w:sz="6" w:space="0" w:color="auto"/>
            </w:tcBorders>
            <w:vAlign w:val="center"/>
            <w:hideMark/>
          </w:tcPr>
          <w:p w:rsidR="00D87EA2" w:rsidRPr="00D87EA2" w:rsidRDefault="00D87EA2" w:rsidP="00D87EA2">
            <w:pPr>
              <w:snapToGrid w:val="0"/>
              <w:spacing w:line="360" w:lineRule="exact"/>
              <w:ind w:rightChars="-78" w:right="-164"/>
              <w:jc w:val="left"/>
              <w:rPr>
                <w:rFonts w:ascii="宋体" w:eastAsia="宋体" w:hAnsi="宋体" w:cs="Times New Roman"/>
                <w:szCs w:val="21"/>
              </w:rPr>
            </w:pPr>
            <w:r w:rsidRPr="00D87EA2">
              <w:rPr>
                <w:rFonts w:ascii="宋体" w:eastAsia="宋体" w:hAnsi="宋体" w:cs="Times New Roman" w:hint="eastAsia"/>
                <w:szCs w:val="21"/>
              </w:rPr>
              <w:t>教学策略</w:t>
            </w:r>
          </w:p>
          <w:p w:rsidR="00D87EA2" w:rsidRPr="00D87EA2" w:rsidRDefault="00D87EA2" w:rsidP="00D87EA2">
            <w:pPr>
              <w:snapToGrid w:val="0"/>
              <w:spacing w:line="360" w:lineRule="exact"/>
              <w:ind w:rightChars="-78" w:right="-164"/>
              <w:jc w:val="left"/>
              <w:rPr>
                <w:rFonts w:ascii="宋体" w:eastAsia="宋体" w:hAnsi="宋体" w:cs="Times New Roman"/>
                <w:szCs w:val="21"/>
              </w:rPr>
            </w:pPr>
            <w:r w:rsidRPr="00D87EA2">
              <w:rPr>
                <w:rFonts w:ascii="宋体" w:eastAsia="宋体" w:hAnsi="宋体" w:cs="Times New Roman" w:hint="eastAsia"/>
                <w:szCs w:val="21"/>
              </w:rPr>
              <w:t>与评价</w:t>
            </w:r>
          </w:p>
          <w:p w:rsidR="00D87EA2" w:rsidRPr="00D87EA2" w:rsidRDefault="00D87EA2" w:rsidP="00D87EA2">
            <w:pPr>
              <w:snapToGrid w:val="0"/>
              <w:spacing w:line="360" w:lineRule="exact"/>
              <w:ind w:rightChars="-78" w:right="-164"/>
              <w:jc w:val="left"/>
              <w:rPr>
                <w:rFonts w:ascii="宋体" w:eastAsia="宋体" w:hAnsi="宋体" w:cs="Times New Roman"/>
                <w:szCs w:val="21"/>
              </w:rPr>
            </w:pPr>
            <w:r w:rsidRPr="00D87EA2">
              <w:rPr>
                <w:rFonts w:ascii="宋体" w:eastAsia="宋体" w:hAnsi="宋体" w:cs="Times New Roman" w:hint="eastAsia"/>
                <w:szCs w:val="21"/>
              </w:rPr>
              <w:t>（20）</w:t>
            </w:r>
          </w:p>
        </w:tc>
        <w:tc>
          <w:tcPr>
            <w:tcW w:w="775" w:type="pct"/>
            <w:tcBorders>
              <w:top w:val="single" w:sz="6" w:space="0" w:color="auto"/>
              <w:left w:val="single" w:sz="6" w:space="0" w:color="auto"/>
              <w:bottom w:val="single" w:sz="6" w:space="0" w:color="auto"/>
              <w:right w:val="single" w:sz="6" w:space="0" w:color="auto"/>
            </w:tcBorders>
            <w:vAlign w:val="center"/>
            <w:hideMark/>
          </w:tcPr>
          <w:p w:rsidR="00D87EA2" w:rsidRPr="00D87EA2" w:rsidRDefault="00D87EA2" w:rsidP="00D87EA2">
            <w:pPr>
              <w:snapToGrid w:val="0"/>
              <w:spacing w:line="360" w:lineRule="exact"/>
              <w:rPr>
                <w:rFonts w:ascii="宋体" w:eastAsia="宋体" w:hAnsi="宋体" w:cs="Times New Roman"/>
                <w:szCs w:val="21"/>
              </w:rPr>
            </w:pPr>
            <w:r w:rsidRPr="00D87EA2">
              <w:rPr>
                <w:rFonts w:ascii="宋体" w:eastAsia="宋体" w:hAnsi="宋体" w:cs="Times New Roman" w:hint="eastAsia"/>
                <w:szCs w:val="21"/>
              </w:rPr>
              <w:t>教学交互（5）</w:t>
            </w:r>
          </w:p>
        </w:tc>
        <w:tc>
          <w:tcPr>
            <w:tcW w:w="3110" w:type="pct"/>
            <w:tcBorders>
              <w:top w:val="single" w:sz="6" w:space="0" w:color="auto"/>
              <w:left w:val="single" w:sz="6" w:space="0" w:color="auto"/>
              <w:bottom w:val="single" w:sz="6" w:space="0" w:color="auto"/>
              <w:right w:val="single" w:sz="6" w:space="0" w:color="auto"/>
            </w:tcBorders>
            <w:vAlign w:val="center"/>
            <w:hideMark/>
          </w:tcPr>
          <w:p w:rsidR="00D87EA2" w:rsidRPr="00D87EA2" w:rsidRDefault="00D87EA2" w:rsidP="00D87EA2">
            <w:pPr>
              <w:snapToGrid w:val="0"/>
              <w:spacing w:line="360" w:lineRule="exact"/>
              <w:rPr>
                <w:rFonts w:ascii="宋体" w:eastAsia="宋体" w:hAnsi="宋体" w:cs="Times New Roman"/>
                <w:color w:val="000000"/>
                <w:szCs w:val="21"/>
              </w:rPr>
            </w:pPr>
            <w:r w:rsidRPr="00D87EA2">
              <w:rPr>
                <w:rFonts w:ascii="宋体" w:eastAsia="宋体" w:hAnsi="宋体" w:cs="Times New Roman" w:hint="eastAsia"/>
                <w:color w:val="000000"/>
                <w:szCs w:val="21"/>
              </w:rPr>
              <w:t>较好的人机交互，有教师和学生、学生和学生的交互、讨论。</w:t>
            </w:r>
          </w:p>
        </w:tc>
      </w:tr>
      <w:tr w:rsidR="00D87EA2" w:rsidRPr="00D87EA2" w:rsidTr="009A03EC">
        <w:trPr>
          <w:cantSplit/>
          <w:trHeight w:val="370"/>
          <w:jc w:val="center"/>
        </w:trPr>
        <w:tc>
          <w:tcPr>
            <w:tcW w:w="549" w:type="pct"/>
            <w:vMerge/>
            <w:tcBorders>
              <w:top w:val="single" w:sz="6" w:space="0" w:color="auto"/>
              <w:left w:val="single" w:sz="6" w:space="0" w:color="auto"/>
              <w:bottom w:val="single" w:sz="6" w:space="0" w:color="auto"/>
              <w:right w:val="single" w:sz="6" w:space="0" w:color="auto"/>
            </w:tcBorders>
            <w:vAlign w:val="center"/>
            <w:hideMark/>
          </w:tcPr>
          <w:p w:rsidR="00D87EA2" w:rsidRPr="00D87EA2" w:rsidRDefault="00D87EA2" w:rsidP="00D87EA2">
            <w:pPr>
              <w:widowControl/>
              <w:spacing w:line="360" w:lineRule="exact"/>
              <w:jc w:val="left"/>
              <w:rPr>
                <w:rFonts w:ascii="宋体" w:eastAsia="宋体" w:hAnsi="宋体" w:cs="Times New Roman"/>
                <w:b/>
                <w:bCs/>
                <w:szCs w:val="21"/>
              </w:rPr>
            </w:pPr>
          </w:p>
        </w:tc>
        <w:tc>
          <w:tcPr>
            <w:tcW w:w="566" w:type="pct"/>
            <w:vMerge/>
            <w:tcBorders>
              <w:top w:val="single" w:sz="6" w:space="0" w:color="auto"/>
              <w:left w:val="single" w:sz="6" w:space="0" w:color="auto"/>
              <w:bottom w:val="single" w:sz="6" w:space="0" w:color="auto"/>
              <w:right w:val="single" w:sz="6" w:space="0" w:color="auto"/>
            </w:tcBorders>
            <w:vAlign w:val="center"/>
            <w:hideMark/>
          </w:tcPr>
          <w:p w:rsidR="00D87EA2" w:rsidRPr="00D87EA2" w:rsidRDefault="00D87EA2" w:rsidP="00D87EA2">
            <w:pPr>
              <w:widowControl/>
              <w:spacing w:line="360" w:lineRule="exact"/>
              <w:jc w:val="left"/>
              <w:rPr>
                <w:rFonts w:ascii="宋体" w:eastAsia="宋体" w:hAnsi="宋体" w:cs="Times New Roman"/>
                <w:szCs w:val="21"/>
              </w:rPr>
            </w:pPr>
          </w:p>
        </w:tc>
        <w:tc>
          <w:tcPr>
            <w:tcW w:w="775" w:type="pct"/>
            <w:tcBorders>
              <w:top w:val="single" w:sz="6" w:space="0" w:color="auto"/>
              <w:left w:val="single" w:sz="6" w:space="0" w:color="auto"/>
              <w:bottom w:val="single" w:sz="6" w:space="0" w:color="auto"/>
              <w:right w:val="single" w:sz="6" w:space="0" w:color="auto"/>
            </w:tcBorders>
            <w:vAlign w:val="center"/>
            <w:hideMark/>
          </w:tcPr>
          <w:p w:rsidR="00D87EA2" w:rsidRPr="00D87EA2" w:rsidRDefault="00D87EA2" w:rsidP="00D87EA2">
            <w:pPr>
              <w:snapToGrid w:val="0"/>
              <w:spacing w:line="360" w:lineRule="exact"/>
              <w:rPr>
                <w:rFonts w:ascii="宋体" w:eastAsia="宋体" w:hAnsi="宋体" w:cs="Times New Roman"/>
                <w:szCs w:val="21"/>
              </w:rPr>
            </w:pPr>
            <w:r w:rsidRPr="00D87EA2">
              <w:rPr>
                <w:rFonts w:ascii="宋体" w:eastAsia="宋体" w:hAnsi="宋体" w:cs="Times New Roman" w:hint="eastAsia"/>
                <w:szCs w:val="21"/>
              </w:rPr>
              <w:t>活动设计（5）</w:t>
            </w:r>
          </w:p>
        </w:tc>
        <w:tc>
          <w:tcPr>
            <w:tcW w:w="3110" w:type="pct"/>
            <w:tcBorders>
              <w:top w:val="single" w:sz="6" w:space="0" w:color="auto"/>
              <w:left w:val="single" w:sz="6" w:space="0" w:color="auto"/>
              <w:bottom w:val="single" w:sz="6" w:space="0" w:color="auto"/>
              <w:right w:val="single" w:sz="6" w:space="0" w:color="auto"/>
            </w:tcBorders>
            <w:vAlign w:val="center"/>
            <w:hideMark/>
          </w:tcPr>
          <w:p w:rsidR="00D87EA2" w:rsidRPr="00D87EA2" w:rsidRDefault="00D87EA2" w:rsidP="00D87EA2">
            <w:pPr>
              <w:snapToGrid w:val="0"/>
              <w:spacing w:line="360" w:lineRule="exact"/>
              <w:rPr>
                <w:rFonts w:ascii="宋体" w:eastAsia="宋体" w:hAnsi="宋体" w:cs="Times New Roman"/>
                <w:color w:val="000000"/>
                <w:szCs w:val="21"/>
              </w:rPr>
            </w:pPr>
            <w:r w:rsidRPr="00D87EA2">
              <w:rPr>
                <w:rFonts w:ascii="宋体" w:eastAsia="宋体" w:hAnsi="宋体" w:cs="Times New Roman" w:hint="eastAsia"/>
                <w:color w:val="000000"/>
                <w:szCs w:val="21"/>
              </w:rPr>
              <w:t>根据学习内容设计研究性或探究性实践问题，培养学生创新精神与实践能力。</w:t>
            </w:r>
          </w:p>
        </w:tc>
      </w:tr>
      <w:tr w:rsidR="00D87EA2" w:rsidRPr="00D87EA2" w:rsidTr="009A03EC">
        <w:trPr>
          <w:cantSplit/>
          <w:trHeight w:val="370"/>
          <w:jc w:val="center"/>
        </w:trPr>
        <w:tc>
          <w:tcPr>
            <w:tcW w:w="549" w:type="pct"/>
            <w:vMerge/>
            <w:tcBorders>
              <w:top w:val="single" w:sz="6" w:space="0" w:color="auto"/>
              <w:left w:val="single" w:sz="6" w:space="0" w:color="auto"/>
              <w:bottom w:val="single" w:sz="6" w:space="0" w:color="auto"/>
              <w:right w:val="single" w:sz="6" w:space="0" w:color="auto"/>
            </w:tcBorders>
            <w:vAlign w:val="center"/>
            <w:hideMark/>
          </w:tcPr>
          <w:p w:rsidR="00D87EA2" w:rsidRPr="00D87EA2" w:rsidRDefault="00D87EA2" w:rsidP="00D87EA2">
            <w:pPr>
              <w:widowControl/>
              <w:spacing w:line="360" w:lineRule="exact"/>
              <w:jc w:val="left"/>
              <w:rPr>
                <w:rFonts w:ascii="宋体" w:eastAsia="宋体" w:hAnsi="宋体" w:cs="Times New Roman"/>
                <w:b/>
                <w:bCs/>
                <w:szCs w:val="21"/>
              </w:rPr>
            </w:pPr>
          </w:p>
        </w:tc>
        <w:tc>
          <w:tcPr>
            <w:tcW w:w="566" w:type="pct"/>
            <w:vMerge/>
            <w:tcBorders>
              <w:top w:val="single" w:sz="6" w:space="0" w:color="auto"/>
              <w:left w:val="single" w:sz="6" w:space="0" w:color="auto"/>
              <w:bottom w:val="single" w:sz="6" w:space="0" w:color="auto"/>
              <w:right w:val="single" w:sz="6" w:space="0" w:color="auto"/>
            </w:tcBorders>
            <w:vAlign w:val="center"/>
            <w:hideMark/>
          </w:tcPr>
          <w:p w:rsidR="00D87EA2" w:rsidRPr="00D87EA2" w:rsidRDefault="00D87EA2" w:rsidP="00D87EA2">
            <w:pPr>
              <w:widowControl/>
              <w:spacing w:line="360" w:lineRule="exact"/>
              <w:jc w:val="left"/>
              <w:rPr>
                <w:rFonts w:ascii="宋体" w:eastAsia="宋体" w:hAnsi="宋体" w:cs="Times New Roman"/>
                <w:szCs w:val="21"/>
              </w:rPr>
            </w:pPr>
          </w:p>
        </w:tc>
        <w:tc>
          <w:tcPr>
            <w:tcW w:w="775" w:type="pct"/>
            <w:tcBorders>
              <w:top w:val="single" w:sz="6" w:space="0" w:color="auto"/>
              <w:left w:val="single" w:sz="6" w:space="0" w:color="auto"/>
              <w:bottom w:val="single" w:sz="6" w:space="0" w:color="auto"/>
              <w:right w:val="single" w:sz="6" w:space="0" w:color="auto"/>
            </w:tcBorders>
            <w:vAlign w:val="center"/>
            <w:hideMark/>
          </w:tcPr>
          <w:p w:rsidR="00D87EA2" w:rsidRPr="00D87EA2" w:rsidRDefault="00D87EA2" w:rsidP="00D87EA2">
            <w:pPr>
              <w:snapToGrid w:val="0"/>
              <w:spacing w:line="360" w:lineRule="exact"/>
              <w:rPr>
                <w:rFonts w:ascii="宋体" w:eastAsia="宋体" w:hAnsi="宋体" w:cs="Times New Roman"/>
                <w:szCs w:val="21"/>
              </w:rPr>
            </w:pPr>
            <w:r w:rsidRPr="00D87EA2">
              <w:rPr>
                <w:rFonts w:ascii="宋体" w:eastAsia="宋体" w:hAnsi="宋体" w:cs="Times New Roman" w:hint="eastAsia"/>
                <w:szCs w:val="21"/>
              </w:rPr>
              <w:t>资源形式与引用（5）</w:t>
            </w:r>
          </w:p>
        </w:tc>
        <w:tc>
          <w:tcPr>
            <w:tcW w:w="3110" w:type="pct"/>
            <w:tcBorders>
              <w:top w:val="single" w:sz="6" w:space="0" w:color="auto"/>
              <w:left w:val="single" w:sz="6" w:space="0" w:color="auto"/>
              <w:bottom w:val="single" w:sz="6" w:space="0" w:color="auto"/>
              <w:right w:val="single" w:sz="6" w:space="0" w:color="auto"/>
            </w:tcBorders>
            <w:vAlign w:val="center"/>
            <w:hideMark/>
          </w:tcPr>
          <w:p w:rsidR="00D87EA2" w:rsidRPr="00D87EA2" w:rsidRDefault="00D87EA2" w:rsidP="00D87EA2">
            <w:pPr>
              <w:snapToGrid w:val="0"/>
              <w:spacing w:line="360" w:lineRule="exact"/>
              <w:rPr>
                <w:rFonts w:ascii="宋体" w:eastAsia="宋体" w:hAnsi="宋体" w:cs="Times New Roman"/>
                <w:color w:val="000000"/>
                <w:szCs w:val="21"/>
              </w:rPr>
            </w:pPr>
            <w:r w:rsidRPr="00D87EA2">
              <w:rPr>
                <w:rFonts w:ascii="宋体" w:eastAsia="宋体" w:hAnsi="宋体" w:cs="Times New Roman" w:hint="eastAsia"/>
                <w:color w:val="000000"/>
                <w:szCs w:val="21"/>
              </w:rPr>
              <w:t>有和教学内容配合的各种资料、学习辅助材料或资源链接，引用的资源形式新颖。</w:t>
            </w:r>
          </w:p>
        </w:tc>
      </w:tr>
      <w:tr w:rsidR="00D87EA2" w:rsidRPr="00D87EA2" w:rsidTr="009A03EC">
        <w:trPr>
          <w:cantSplit/>
          <w:trHeight w:val="370"/>
          <w:jc w:val="center"/>
        </w:trPr>
        <w:tc>
          <w:tcPr>
            <w:tcW w:w="549" w:type="pct"/>
            <w:vMerge/>
            <w:tcBorders>
              <w:top w:val="single" w:sz="6" w:space="0" w:color="auto"/>
              <w:left w:val="single" w:sz="6" w:space="0" w:color="auto"/>
              <w:bottom w:val="single" w:sz="6" w:space="0" w:color="auto"/>
              <w:right w:val="single" w:sz="6" w:space="0" w:color="auto"/>
            </w:tcBorders>
            <w:vAlign w:val="center"/>
            <w:hideMark/>
          </w:tcPr>
          <w:p w:rsidR="00D87EA2" w:rsidRPr="00D87EA2" w:rsidRDefault="00D87EA2" w:rsidP="00D87EA2">
            <w:pPr>
              <w:widowControl/>
              <w:spacing w:line="360" w:lineRule="exact"/>
              <w:jc w:val="left"/>
              <w:rPr>
                <w:rFonts w:ascii="宋体" w:eastAsia="宋体" w:hAnsi="宋体" w:cs="Times New Roman"/>
                <w:b/>
                <w:bCs/>
                <w:szCs w:val="21"/>
              </w:rPr>
            </w:pPr>
          </w:p>
        </w:tc>
        <w:tc>
          <w:tcPr>
            <w:tcW w:w="566" w:type="pct"/>
            <w:vMerge/>
            <w:tcBorders>
              <w:top w:val="single" w:sz="6" w:space="0" w:color="auto"/>
              <w:left w:val="single" w:sz="6" w:space="0" w:color="auto"/>
              <w:bottom w:val="single" w:sz="6" w:space="0" w:color="auto"/>
              <w:right w:val="single" w:sz="6" w:space="0" w:color="auto"/>
            </w:tcBorders>
            <w:vAlign w:val="center"/>
            <w:hideMark/>
          </w:tcPr>
          <w:p w:rsidR="00D87EA2" w:rsidRPr="00D87EA2" w:rsidRDefault="00D87EA2" w:rsidP="00D87EA2">
            <w:pPr>
              <w:widowControl/>
              <w:spacing w:line="360" w:lineRule="exact"/>
              <w:jc w:val="left"/>
              <w:rPr>
                <w:rFonts w:ascii="宋体" w:eastAsia="宋体" w:hAnsi="宋体" w:cs="Times New Roman"/>
                <w:szCs w:val="21"/>
              </w:rPr>
            </w:pPr>
          </w:p>
        </w:tc>
        <w:tc>
          <w:tcPr>
            <w:tcW w:w="775" w:type="pct"/>
            <w:tcBorders>
              <w:top w:val="single" w:sz="6" w:space="0" w:color="auto"/>
              <w:left w:val="single" w:sz="6" w:space="0" w:color="auto"/>
              <w:bottom w:val="single" w:sz="6" w:space="0" w:color="auto"/>
              <w:right w:val="single" w:sz="6" w:space="0" w:color="auto"/>
            </w:tcBorders>
            <w:vAlign w:val="center"/>
            <w:hideMark/>
          </w:tcPr>
          <w:p w:rsidR="00D87EA2" w:rsidRPr="00D87EA2" w:rsidRDefault="00D87EA2" w:rsidP="00D87EA2">
            <w:pPr>
              <w:snapToGrid w:val="0"/>
              <w:spacing w:line="360" w:lineRule="exact"/>
              <w:rPr>
                <w:rFonts w:ascii="宋体" w:eastAsia="宋体" w:hAnsi="宋体" w:cs="Times New Roman"/>
                <w:szCs w:val="21"/>
              </w:rPr>
            </w:pPr>
            <w:r w:rsidRPr="00D87EA2">
              <w:rPr>
                <w:rFonts w:ascii="宋体" w:eastAsia="宋体" w:hAnsi="宋体" w:cs="Times New Roman" w:hint="eastAsia"/>
                <w:szCs w:val="21"/>
              </w:rPr>
              <w:t>学习评价（5）</w:t>
            </w:r>
          </w:p>
        </w:tc>
        <w:tc>
          <w:tcPr>
            <w:tcW w:w="3110" w:type="pct"/>
            <w:tcBorders>
              <w:top w:val="single" w:sz="6" w:space="0" w:color="auto"/>
              <w:left w:val="single" w:sz="6" w:space="0" w:color="auto"/>
              <w:bottom w:val="single" w:sz="6" w:space="0" w:color="auto"/>
              <w:right w:val="single" w:sz="6" w:space="0" w:color="auto"/>
            </w:tcBorders>
            <w:vAlign w:val="center"/>
            <w:hideMark/>
          </w:tcPr>
          <w:p w:rsidR="00D87EA2" w:rsidRPr="00D87EA2" w:rsidRDefault="00D87EA2" w:rsidP="00D87EA2">
            <w:pPr>
              <w:snapToGrid w:val="0"/>
              <w:spacing w:line="360" w:lineRule="exact"/>
              <w:rPr>
                <w:rFonts w:ascii="宋体" w:eastAsia="宋体" w:hAnsi="宋体" w:cs="Times New Roman"/>
                <w:color w:val="000000"/>
                <w:szCs w:val="21"/>
              </w:rPr>
            </w:pPr>
            <w:r w:rsidRPr="00D87EA2">
              <w:rPr>
                <w:rFonts w:ascii="宋体" w:eastAsia="宋体" w:hAnsi="宋体" w:cs="Times New Roman" w:hint="eastAsia"/>
                <w:color w:val="000000"/>
                <w:szCs w:val="21"/>
              </w:rPr>
              <w:t>有对习题的评判或学生自主学习效果的评价</w:t>
            </w:r>
            <w:r w:rsidRPr="00D87EA2">
              <w:rPr>
                <w:rFonts w:ascii="宋体" w:eastAsia="宋体" w:hAnsi="宋体" w:cs="Times New Roman" w:hint="eastAsia"/>
                <w:szCs w:val="21"/>
              </w:rPr>
              <w:t>。</w:t>
            </w:r>
          </w:p>
        </w:tc>
      </w:tr>
      <w:tr w:rsidR="00D87EA2" w:rsidRPr="00D87EA2" w:rsidTr="009A03EC">
        <w:trPr>
          <w:cantSplit/>
          <w:trHeight w:val="370"/>
          <w:jc w:val="center"/>
        </w:trPr>
        <w:tc>
          <w:tcPr>
            <w:tcW w:w="549" w:type="pct"/>
            <w:vMerge w:val="restart"/>
            <w:tcBorders>
              <w:top w:val="single" w:sz="6" w:space="0" w:color="auto"/>
              <w:left w:val="single" w:sz="6" w:space="0" w:color="auto"/>
              <w:bottom w:val="single" w:sz="6" w:space="0" w:color="auto"/>
              <w:right w:val="single" w:sz="6" w:space="0" w:color="auto"/>
            </w:tcBorders>
            <w:vAlign w:val="center"/>
            <w:hideMark/>
          </w:tcPr>
          <w:p w:rsidR="00D87EA2" w:rsidRPr="00D87EA2" w:rsidRDefault="00D87EA2" w:rsidP="00D87EA2">
            <w:pPr>
              <w:snapToGrid w:val="0"/>
              <w:spacing w:line="360" w:lineRule="exact"/>
              <w:jc w:val="left"/>
              <w:rPr>
                <w:rFonts w:ascii="宋体" w:eastAsia="宋体" w:hAnsi="宋体" w:cs="Times New Roman"/>
                <w:b/>
                <w:bCs/>
                <w:szCs w:val="21"/>
              </w:rPr>
            </w:pPr>
            <w:r w:rsidRPr="00D87EA2">
              <w:rPr>
                <w:rFonts w:ascii="宋体" w:eastAsia="宋体" w:hAnsi="宋体" w:cs="Times New Roman" w:hint="eastAsia"/>
                <w:b/>
                <w:bCs/>
                <w:szCs w:val="21"/>
              </w:rPr>
              <w:t>技术性(20)</w:t>
            </w:r>
          </w:p>
        </w:tc>
        <w:tc>
          <w:tcPr>
            <w:tcW w:w="566" w:type="pct"/>
            <w:vMerge w:val="restart"/>
            <w:tcBorders>
              <w:top w:val="single" w:sz="6" w:space="0" w:color="auto"/>
              <w:left w:val="single" w:sz="6" w:space="0" w:color="auto"/>
              <w:bottom w:val="single" w:sz="6" w:space="0" w:color="auto"/>
              <w:right w:val="single" w:sz="6" w:space="0" w:color="auto"/>
            </w:tcBorders>
            <w:vAlign w:val="center"/>
            <w:hideMark/>
          </w:tcPr>
          <w:p w:rsidR="00D87EA2" w:rsidRPr="00D87EA2" w:rsidRDefault="00D87EA2" w:rsidP="00D87EA2">
            <w:pPr>
              <w:snapToGrid w:val="0"/>
              <w:spacing w:line="360" w:lineRule="exact"/>
              <w:jc w:val="left"/>
              <w:rPr>
                <w:rFonts w:ascii="宋体" w:eastAsia="宋体" w:hAnsi="宋体" w:cs="Times New Roman"/>
                <w:color w:val="000000"/>
                <w:szCs w:val="21"/>
              </w:rPr>
            </w:pPr>
            <w:r w:rsidRPr="00D87EA2">
              <w:rPr>
                <w:rFonts w:ascii="宋体" w:eastAsia="宋体" w:hAnsi="宋体" w:cs="Times New Roman" w:hint="eastAsia"/>
                <w:color w:val="000000"/>
                <w:szCs w:val="21"/>
              </w:rPr>
              <w:t>运行状况（10）</w:t>
            </w:r>
          </w:p>
        </w:tc>
        <w:tc>
          <w:tcPr>
            <w:tcW w:w="775" w:type="pct"/>
            <w:tcBorders>
              <w:top w:val="single" w:sz="6" w:space="0" w:color="auto"/>
              <w:left w:val="single" w:sz="6" w:space="0" w:color="auto"/>
              <w:bottom w:val="single" w:sz="6" w:space="0" w:color="auto"/>
              <w:right w:val="single" w:sz="6" w:space="0" w:color="auto"/>
            </w:tcBorders>
            <w:vAlign w:val="center"/>
            <w:hideMark/>
          </w:tcPr>
          <w:p w:rsidR="00D87EA2" w:rsidRPr="00D87EA2" w:rsidRDefault="00D87EA2" w:rsidP="00D87EA2">
            <w:pPr>
              <w:snapToGrid w:val="0"/>
              <w:spacing w:line="360" w:lineRule="exact"/>
              <w:rPr>
                <w:rFonts w:ascii="宋体" w:eastAsia="宋体" w:hAnsi="宋体" w:cs="Times New Roman"/>
                <w:color w:val="000000"/>
                <w:szCs w:val="21"/>
              </w:rPr>
            </w:pPr>
            <w:r w:rsidRPr="00D87EA2">
              <w:rPr>
                <w:rFonts w:ascii="宋体" w:eastAsia="宋体" w:hAnsi="宋体" w:cs="Times New Roman" w:hint="eastAsia"/>
                <w:color w:val="000000"/>
                <w:szCs w:val="21"/>
              </w:rPr>
              <w:t>运行环境</w:t>
            </w:r>
            <w:r w:rsidRPr="00D87EA2">
              <w:rPr>
                <w:rFonts w:ascii="宋体" w:eastAsia="宋体" w:hAnsi="宋体" w:cs="Times New Roman" w:hint="eastAsia"/>
                <w:szCs w:val="21"/>
              </w:rPr>
              <w:t>（5）</w:t>
            </w:r>
          </w:p>
        </w:tc>
        <w:tc>
          <w:tcPr>
            <w:tcW w:w="3110" w:type="pct"/>
            <w:tcBorders>
              <w:top w:val="single" w:sz="6" w:space="0" w:color="auto"/>
              <w:left w:val="single" w:sz="6" w:space="0" w:color="auto"/>
              <w:bottom w:val="single" w:sz="6" w:space="0" w:color="auto"/>
              <w:right w:val="single" w:sz="6" w:space="0" w:color="auto"/>
            </w:tcBorders>
            <w:vAlign w:val="center"/>
            <w:hideMark/>
          </w:tcPr>
          <w:p w:rsidR="00D87EA2" w:rsidRPr="00D87EA2" w:rsidRDefault="00D87EA2" w:rsidP="00D87EA2">
            <w:pPr>
              <w:snapToGrid w:val="0"/>
              <w:spacing w:line="360" w:lineRule="exact"/>
              <w:rPr>
                <w:rFonts w:ascii="宋体" w:eastAsia="宋体" w:hAnsi="宋体" w:cs="Times New Roman"/>
                <w:color w:val="000000"/>
                <w:szCs w:val="21"/>
              </w:rPr>
            </w:pPr>
            <w:r w:rsidRPr="00D87EA2">
              <w:rPr>
                <w:rFonts w:ascii="宋体" w:eastAsia="宋体" w:hAnsi="宋体" w:cs="Times New Roman" w:hint="eastAsia"/>
                <w:color w:val="000000"/>
                <w:szCs w:val="21"/>
              </w:rPr>
              <w:t>运行可靠，没有“死机”现象，没有导航、链接错误，容错性好，尽可能兼容各种运行平台。</w:t>
            </w:r>
          </w:p>
        </w:tc>
      </w:tr>
      <w:tr w:rsidR="00D87EA2" w:rsidRPr="00D87EA2" w:rsidTr="009A03EC">
        <w:trPr>
          <w:cantSplit/>
          <w:trHeight w:val="370"/>
          <w:jc w:val="center"/>
        </w:trPr>
        <w:tc>
          <w:tcPr>
            <w:tcW w:w="549" w:type="pct"/>
            <w:vMerge/>
            <w:tcBorders>
              <w:top w:val="single" w:sz="6" w:space="0" w:color="auto"/>
              <w:left w:val="single" w:sz="6" w:space="0" w:color="auto"/>
              <w:bottom w:val="single" w:sz="6" w:space="0" w:color="auto"/>
              <w:right w:val="single" w:sz="6" w:space="0" w:color="auto"/>
            </w:tcBorders>
            <w:vAlign w:val="center"/>
            <w:hideMark/>
          </w:tcPr>
          <w:p w:rsidR="00D87EA2" w:rsidRPr="00D87EA2" w:rsidRDefault="00D87EA2" w:rsidP="00D87EA2">
            <w:pPr>
              <w:widowControl/>
              <w:spacing w:line="360" w:lineRule="exact"/>
              <w:jc w:val="left"/>
              <w:rPr>
                <w:rFonts w:ascii="宋体" w:eastAsia="宋体" w:hAnsi="宋体" w:cs="Times New Roman"/>
                <w:b/>
                <w:bCs/>
                <w:szCs w:val="21"/>
              </w:rPr>
            </w:pPr>
          </w:p>
        </w:tc>
        <w:tc>
          <w:tcPr>
            <w:tcW w:w="566" w:type="pct"/>
            <w:vMerge/>
            <w:tcBorders>
              <w:top w:val="single" w:sz="6" w:space="0" w:color="auto"/>
              <w:left w:val="single" w:sz="6" w:space="0" w:color="auto"/>
              <w:bottom w:val="single" w:sz="6" w:space="0" w:color="auto"/>
              <w:right w:val="single" w:sz="6" w:space="0" w:color="auto"/>
            </w:tcBorders>
            <w:vAlign w:val="center"/>
            <w:hideMark/>
          </w:tcPr>
          <w:p w:rsidR="00D87EA2" w:rsidRPr="00D87EA2" w:rsidRDefault="00D87EA2" w:rsidP="00D87EA2">
            <w:pPr>
              <w:widowControl/>
              <w:spacing w:line="360" w:lineRule="exact"/>
              <w:jc w:val="left"/>
              <w:rPr>
                <w:rFonts w:ascii="宋体" w:eastAsia="宋体" w:hAnsi="宋体" w:cs="Times New Roman"/>
                <w:color w:val="000000"/>
                <w:szCs w:val="21"/>
              </w:rPr>
            </w:pPr>
          </w:p>
        </w:tc>
        <w:tc>
          <w:tcPr>
            <w:tcW w:w="775" w:type="pct"/>
            <w:tcBorders>
              <w:top w:val="single" w:sz="6" w:space="0" w:color="auto"/>
              <w:left w:val="single" w:sz="6" w:space="0" w:color="auto"/>
              <w:bottom w:val="single" w:sz="6" w:space="0" w:color="auto"/>
              <w:right w:val="single" w:sz="6" w:space="0" w:color="auto"/>
            </w:tcBorders>
            <w:vAlign w:val="center"/>
            <w:hideMark/>
          </w:tcPr>
          <w:p w:rsidR="00D87EA2" w:rsidRPr="00D87EA2" w:rsidRDefault="00D87EA2" w:rsidP="00D87EA2">
            <w:pPr>
              <w:snapToGrid w:val="0"/>
              <w:spacing w:line="360" w:lineRule="exact"/>
              <w:rPr>
                <w:rFonts w:ascii="宋体" w:eastAsia="宋体" w:hAnsi="宋体" w:cs="Times New Roman"/>
                <w:color w:val="000000"/>
                <w:szCs w:val="21"/>
              </w:rPr>
            </w:pPr>
            <w:r w:rsidRPr="00D87EA2">
              <w:rPr>
                <w:rFonts w:ascii="宋体" w:eastAsia="宋体" w:hAnsi="宋体" w:cs="Times New Roman" w:hint="eastAsia"/>
                <w:color w:val="000000"/>
                <w:szCs w:val="21"/>
              </w:rPr>
              <w:t>操作情况（5）</w:t>
            </w:r>
          </w:p>
        </w:tc>
        <w:tc>
          <w:tcPr>
            <w:tcW w:w="3110" w:type="pct"/>
            <w:tcBorders>
              <w:top w:val="single" w:sz="6" w:space="0" w:color="auto"/>
              <w:left w:val="single" w:sz="6" w:space="0" w:color="auto"/>
              <w:bottom w:val="single" w:sz="6" w:space="0" w:color="auto"/>
              <w:right w:val="single" w:sz="6" w:space="0" w:color="auto"/>
            </w:tcBorders>
            <w:vAlign w:val="center"/>
            <w:hideMark/>
          </w:tcPr>
          <w:p w:rsidR="00D87EA2" w:rsidRPr="00D87EA2" w:rsidRDefault="00D87EA2" w:rsidP="00D87EA2">
            <w:pPr>
              <w:snapToGrid w:val="0"/>
              <w:spacing w:line="360" w:lineRule="exact"/>
              <w:rPr>
                <w:rFonts w:ascii="宋体" w:eastAsia="宋体" w:hAnsi="宋体" w:cs="Times New Roman"/>
                <w:color w:val="000000"/>
                <w:szCs w:val="21"/>
              </w:rPr>
            </w:pPr>
            <w:r w:rsidRPr="00D87EA2">
              <w:rPr>
                <w:rFonts w:ascii="宋体" w:eastAsia="宋体" w:hAnsi="宋体" w:cs="Times New Roman" w:hint="eastAsia"/>
                <w:color w:val="000000"/>
                <w:szCs w:val="21"/>
              </w:rPr>
              <w:t>操作方便、灵活，交互性强，启动时间、链接转换时间短。</w:t>
            </w:r>
          </w:p>
        </w:tc>
      </w:tr>
      <w:tr w:rsidR="00D87EA2" w:rsidRPr="00D87EA2" w:rsidTr="009A03EC">
        <w:trPr>
          <w:cantSplit/>
          <w:trHeight w:val="370"/>
          <w:jc w:val="center"/>
        </w:trPr>
        <w:tc>
          <w:tcPr>
            <w:tcW w:w="549" w:type="pct"/>
            <w:vMerge/>
            <w:tcBorders>
              <w:top w:val="single" w:sz="6" w:space="0" w:color="auto"/>
              <w:left w:val="single" w:sz="6" w:space="0" w:color="auto"/>
              <w:bottom w:val="single" w:sz="6" w:space="0" w:color="auto"/>
              <w:right w:val="single" w:sz="6" w:space="0" w:color="auto"/>
            </w:tcBorders>
            <w:vAlign w:val="center"/>
            <w:hideMark/>
          </w:tcPr>
          <w:p w:rsidR="00D87EA2" w:rsidRPr="00D87EA2" w:rsidRDefault="00D87EA2" w:rsidP="00D87EA2">
            <w:pPr>
              <w:widowControl/>
              <w:spacing w:line="360" w:lineRule="exact"/>
              <w:jc w:val="left"/>
              <w:rPr>
                <w:rFonts w:ascii="宋体" w:eastAsia="宋体" w:hAnsi="宋体" w:cs="Times New Roman"/>
                <w:b/>
                <w:bCs/>
                <w:szCs w:val="21"/>
              </w:rPr>
            </w:pPr>
          </w:p>
        </w:tc>
        <w:tc>
          <w:tcPr>
            <w:tcW w:w="566" w:type="pct"/>
            <w:vMerge w:val="restart"/>
            <w:tcBorders>
              <w:top w:val="single" w:sz="6" w:space="0" w:color="auto"/>
              <w:left w:val="single" w:sz="6" w:space="0" w:color="auto"/>
              <w:bottom w:val="single" w:sz="6" w:space="0" w:color="auto"/>
              <w:right w:val="single" w:sz="6" w:space="0" w:color="auto"/>
            </w:tcBorders>
            <w:vAlign w:val="center"/>
            <w:hideMark/>
          </w:tcPr>
          <w:p w:rsidR="00D87EA2" w:rsidRPr="00D87EA2" w:rsidRDefault="00D87EA2" w:rsidP="00D87EA2">
            <w:pPr>
              <w:snapToGrid w:val="0"/>
              <w:spacing w:line="360" w:lineRule="exact"/>
              <w:jc w:val="left"/>
              <w:rPr>
                <w:rFonts w:ascii="宋体" w:eastAsia="宋体" w:hAnsi="宋体" w:cs="Times New Roman"/>
                <w:color w:val="000000"/>
                <w:szCs w:val="21"/>
              </w:rPr>
            </w:pPr>
            <w:r w:rsidRPr="00D87EA2">
              <w:rPr>
                <w:rFonts w:ascii="宋体" w:eastAsia="宋体" w:hAnsi="宋体" w:cs="Times New Roman" w:hint="eastAsia"/>
                <w:color w:val="000000"/>
                <w:szCs w:val="21"/>
              </w:rPr>
              <w:t>设计效果（10）</w:t>
            </w:r>
          </w:p>
        </w:tc>
        <w:tc>
          <w:tcPr>
            <w:tcW w:w="775" w:type="pct"/>
            <w:tcBorders>
              <w:top w:val="single" w:sz="6" w:space="0" w:color="auto"/>
              <w:left w:val="single" w:sz="6" w:space="0" w:color="auto"/>
              <w:bottom w:val="single" w:sz="6" w:space="0" w:color="auto"/>
              <w:right w:val="single" w:sz="6" w:space="0" w:color="auto"/>
            </w:tcBorders>
            <w:vAlign w:val="center"/>
            <w:hideMark/>
          </w:tcPr>
          <w:p w:rsidR="00D87EA2" w:rsidRPr="00D87EA2" w:rsidRDefault="00D87EA2" w:rsidP="00D87EA2">
            <w:pPr>
              <w:snapToGrid w:val="0"/>
              <w:spacing w:line="360" w:lineRule="exact"/>
              <w:rPr>
                <w:rFonts w:ascii="宋体" w:eastAsia="宋体" w:hAnsi="宋体" w:cs="Times New Roman"/>
                <w:color w:val="000000"/>
                <w:szCs w:val="21"/>
              </w:rPr>
            </w:pPr>
            <w:r w:rsidRPr="00D87EA2">
              <w:rPr>
                <w:rFonts w:ascii="宋体" w:eastAsia="宋体" w:hAnsi="宋体" w:cs="Times New Roman" w:hint="eastAsia"/>
                <w:color w:val="000000"/>
                <w:szCs w:val="21"/>
              </w:rPr>
              <w:t>软件使用与媒体应有（5）</w:t>
            </w:r>
          </w:p>
        </w:tc>
        <w:tc>
          <w:tcPr>
            <w:tcW w:w="3110" w:type="pct"/>
            <w:tcBorders>
              <w:top w:val="single" w:sz="6" w:space="0" w:color="auto"/>
              <w:left w:val="single" w:sz="6" w:space="0" w:color="auto"/>
              <w:bottom w:val="single" w:sz="6" w:space="0" w:color="auto"/>
              <w:right w:val="single" w:sz="6" w:space="0" w:color="auto"/>
            </w:tcBorders>
            <w:vAlign w:val="center"/>
            <w:hideMark/>
          </w:tcPr>
          <w:p w:rsidR="00D87EA2" w:rsidRPr="00D87EA2" w:rsidRDefault="00D87EA2" w:rsidP="00D87EA2">
            <w:pPr>
              <w:snapToGrid w:val="0"/>
              <w:spacing w:line="360" w:lineRule="exact"/>
              <w:rPr>
                <w:rFonts w:ascii="宋体" w:eastAsia="宋体" w:hAnsi="宋体" w:cs="Times New Roman"/>
                <w:color w:val="000000"/>
                <w:szCs w:val="21"/>
              </w:rPr>
            </w:pPr>
            <w:r w:rsidRPr="00D87EA2">
              <w:rPr>
                <w:rFonts w:ascii="宋体" w:eastAsia="宋体" w:hAnsi="宋体" w:cs="Times New Roman" w:hint="eastAsia"/>
                <w:szCs w:val="21"/>
              </w:rPr>
              <w:t>采用和教学内容及设计相适应的软件，或自行设计适合于课件制作的软件</w:t>
            </w:r>
            <w:r w:rsidRPr="00D87EA2">
              <w:rPr>
                <w:rFonts w:ascii="宋体" w:eastAsia="宋体" w:hAnsi="宋体" w:cs="Times New Roman" w:hint="eastAsia"/>
                <w:color w:val="000000"/>
                <w:szCs w:val="21"/>
              </w:rPr>
              <w:t>；合理使用多媒体技术，技术表现符合多媒体认知的基本原理。</w:t>
            </w:r>
          </w:p>
        </w:tc>
      </w:tr>
      <w:tr w:rsidR="00D87EA2" w:rsidRPr="00D87EA2" w:rsidTr="009A03EC">
        <w:trPr>
          <w:cantSplit/>
          <w:trHeight w:val="370"/>
          <w:jc w:val="center"/>
        </w:trPr>
        <w:tc>
          <w:tcPr>
            <w:tcW w:w="549" w:type="pct"/>
            <w:vMerge/>
            <w:tcBorders>
              <w:top w:val="single" w:sz="6" w:space="0" w:color="auto"/>
              <w:left w:val="single" w:sz="6" w:space="0" w:color="auto"/>
              <w:bottom w:val="single" w:sz="6" w:space="0" w:color="auto"/>
              <w:right w:val="single" w:sz="6" w:space="0" w:color="auto"/>
            </w:tcBorders>
            <w:vAlign w:val="center"/>
            <w:hideMark/>
          </w:tcPr>
          <w:p w:rsidR="00D87EA2" w:rsidRPr="00D87EA2" w:rsidRDefault="00D87EA2" w:rsidP="00D87EA2">
            <w:pPr>
              <w:widowControl/>
              <w:spacing w:line="360" w:lineRule="exact"/>
              <w:jc w:val="left"/>
              <w:rPr>
                <w:rFonts w:ascii="宋体" w:eastAsia="宋体" w:hAnsi="宋体" w:cs="Times New Roman"/>
                <w:b/>
                <w:bCs/>
                <w:szCs w:val="21"/>
              </w:rPr>
            </w:pPr>
          </w:p>
        </w:tc>
        <w:tc>
          <w:tcPr>
            <w:tcW w:w="566" w:type="pct"/>
            <w:vMerge/>
            <w:tcBorders>
              <w:top w:val="single" w:sz="6" w:space="0" w:color="auto"/>
              <w:left w:val="single" w:sz="6" w:space="0" w:color="auto"/>
              <w:bottom w:val="single" w:sz="6" w:space="0" w:color="auto"/>
              <w:right w:val="single" w:sz="6" w:space="0" w:color="auto"/>
            </w:tcBorders>
            <w:vAlign w:val="center"/>
            <w:hideMark/>
          </w:tcPr>
          <w:p w:rsidR="00D87EA2" w:rsidRPr="00D87EA2" w:rsidRDefault="00D87EA2" w:rsidP="00D87EA2">
            <w:pPr>
              <w:widowControl/>
              <w:spacing w:line="360" w:lineRule="exact"/>
              <w:jc w:val="left"/>
              <w:rPr>
                <w:rFonts w:ascii="宋体" w:eastAsia="宋体" w:hAnsi="宋体" w:cs="Times New Roman"/>
                <w:color w:val="000000"/>
                <w:szCs w:val="21"/>
              </w:rPr>
            </w:pPr>
          </w:p>
        </w:tc>
        <w:tc>
          <w:tcPr>
            <w:tcW w:w="775" w:type="pct"/>
            <w:tcBorders>
              <w:top w:val="single" w:sz="6" w:space="0" w:color="auto"/>
              <w:left w:val="single" w:sz="6" w:space="0" w:color="auto"/>
              <w:bottom w:val="single" w:sz="6" w:space="0" w:color="auto"/>
              <w:right w:val="single" w:sz="6" w:space="0" w:color="auto"/>
            </w:tcBorders>
            <w:vAlign w:val="center"/>
            <w:hideMark/>
          </w:tcPr>
          <w:p w:rsidR="00D87EA2" w:rsidRPr="00D87EA2" w:rsidRDefault="00D87EA2" w:rsidP="00D87EA2">
            <w:pPr>
              <w:snapToGrid w:val="0"/>
              <w:spacing w:line="360" w:lineRule="exact"/>
              <w:rPr>
                <w:rFonts w:ascii="宋体" w:eastAsia="宋体" w:hAnsi="宋体" w:cs="Times New Roman"/>
                <w:color w:val="000000"/>
                <w:szCs w:val="21"/>
              </w:rPr>
            </w:pPr>
            <w:r w:rsidRPr="00D87EA2">
              <w:rPr>
                <w:rFonts w:ascii="宋体" w:eastAsia="宋体" w:hAnsi="宋体" w:cs="Times New Roman" w:hint="eastAsia"/>
                <w:color w:val="000000"/>
                <w:szCs w:val="21"/>
              </w:rPr>
              <w:t>设计水平（5）</w:t>
            </w:r>
          </w:p>
        </w:tc>
        <w:tc>
          <w:tcPr>
            <w:tcW w:w="3110" w:type="pct"/>
            <w:tcBorders>
              <w:top w:val="single" w:sz="6" w:space="0" w:color="auto"/>
              <w:left w:val="single" w:sz="6" w:space="0" w:color="auto"/>
              <w:bottom w:val="single" w:sz="6" w:space="0" w:color="auto"/>
              <w:right w:val="single" w:sz="6" w:space="0" w:color="auto"/>
            </w:tcBorders>
            <w:vAlign w:val="center"/>
            <w:hideMark/>
          </w:tcPr>
          <w:p w:rsidR="00D87EA2" w:rsidRPr="00D87EA2" w:rsidRDefault="00D87EA2" w:rsidP="00D87EA2">
            <w:pPr>
              <w:snapToGrid w:val="0"/>
              <w:spacing w:line="360" w:lineRule="exact"/>
              <w:rPr>
                <w:rFonts w:ascii="宋体" w:eastAsia="宋体" w:hAnsi="宋体" w:cs="Times New Roman"/>
                <w:color w:val="000000"/>
                <w:szCs w:val="21"/>
              </w:rPr>
            </w:pPr>
            <w:r w:rsidRPr="00D87EA2">
              <w:rPr>
                <w:rFonts w:ascii="宋体" w:eastAsia="宋体" w:hAnsi="宋体" w:cs="Times New Roman" w:hint="eastAsia"/>
                <w:szCs w:val="21"/>
              </w:rPr>
              <w:t>设计工作量大，</w:t>
            </w:r>
            <w:r w:rsidRPr="00D87EA2">
              <w:rPr>
                <w:rFonts w:ascii="宋体" w:eastAsia="宋体" w:hAnsi="宋体" w:cs="Times New Roman" w:hint="eastAsia"/>
                <w:color w:val="000000"/>
                <w:szCs w:val="21"/>
              </w:rPr>
              <w:t>软件应用有较高的技术水准，用户环境友好，使用可靠、安全，素材资源符合相关技术规范。</w:t>
            </w:r>
          </w:p>
        </w:tc>
      </w:tr>
      <w:tr w:rsidR="00D87EA2" w:rsidRPr="00D87EA2" w:rsidTr="009A03EC">
        <w:trPr>
          <w:cantSplit/>
          <w:trHeight w:val="370"/>
          <w:jc w:val="center"/>
        </w:trPr>
        <w:tc>
          <w:tcPr>
            <w:tcW w:w="549" w:type="pct"/>
            <w:vMerge w:val="restart"/>
            <w:tcBorders>
              <w:top w:val="single" w:sz="6" w:space="0" w:color="auto"/>
              <w:left w:val="single" w:sz="6" w:space="0" w:color="auto"/>
              <w:bottom w:val="single" w:sz="6" w:space="0" w:color="auto"/>
              <w:right w:val="single" w:sz="6" w:space="0" w:color="auto"/>
            </w:tcBorders>
            <w:vAlign w:val="center"/>
            <w:hideMark/>
          </w:tcPr>
          <w:p w:rsidR="00D87EA2" w:rsidRPr="00D87EA2" w:rsidRDefault="00D87EA2" w:rsidP="00D87EA2">
            <w:pPr>
              <w:snapToGrid w:val="0"/>
              <w:spacing w:line="360" w:lineRule="exact"/>
              <w:jc w:val="left"/>
              <w:rPr>
                <w:rFonts w:ascii="宋体" w:eastAsia="宋体" w:hAnsi="宋体" w:cs="Times New Roman"/>
                <w:b/>
                <w:bCs/>
                <w:szCs w:val="21"/>
              </w:rPr>
            </w:pPr>
            <w:r w:rsidRPr="00D87EA2">
              <w:rPr>
                <w:rFonts w:ascii="宋体" w:eastAsia="宋体" w:hAnsi="宋体" w:cs="Times New Roman" w:hint="eastAsia"/>
                <w:b/>
                <w:bCs/>
                <w:szCs w:val="21"/>
              </w:rPr>
              <w:t>艺术性(20)</w:t>
            </w:r>
          </w:p>
        </w:tc>
        <w:tc>
          <w:tcPr>
            <w:tcW w:w="566" w:type="pct"/>
            <w:vMerge w:val="restart"/>
            <w:tcBorders>
              <w:top w:val="single" w:sz="6" w:space="0" w:color="auto"/>
              <w:left w:val="single" w:sz="6" w:space="0" w:color="auto"/>
              <w:bottom w:val="single" w:sz="6" w:space="0" w:color="auto"/>
              <w:right w:val="single" w:sz="6" w:space="0" w:color="auto"/>
            </w:tcBorders>
            <w:vAlign w:val="center"/>
            <w:hideMark/>
          </w:tcPr>
          <w:p w:rsidR="00D87EA2" w:rsidRPr="00D87EA2" w:rsidRDefault="00D87EA2" w:rsidP="00D87EA2">
            <w:pPr>
              <w:snapToGrid w:val="0"/>
              <w:spacing w:line="360" w:lineRule="exact"/>
              <w:ind w:rightChars="-51" w:right="-107"/>
              <w:jc w:val="left"/>
              <w:rPr>
                <w:rFonts w:ascii="宋体" w:eastAsia="宋体" w:hAnsi="宋体" w:cs="Times New Roman"/>
                <w:color w:val="000000"/>
                <w:szCs w:val="21"/>
              </w:rPr>
            </w:pPr>
            <w:r w:rsidRPr="00D87EA2">
              <w:rPr>
                <w:rFonts w:ascii="宋体" w:eastAsia="宋体" w:hAnsi="宋体" w:cs="Times New Roman" w:hint="eastAsia"/>
                <w:color w:val="000000"/>
                <w:szCs w:val="21"/>
              </w:rPr>
              <w:t>界面设计（10）</w:t>
            </w:r>
          </w:p>
        </w:tc>
        <w:tc>
          <w:tcPr>
            <w:tcW w:w="775" w:type="pct"/>
            <w:tcBorders>
              <w:top w:val="single" w:sz="6" w:space="0" w:color="auto"/>
              <w:left w:val="single" w:sz="6" w:space="0" w:color="auto"/>
              <w:bottom w:val="single" w:sz="6" w:space="0" w:color="auto"/>
              <w:right w:val="single" w:sz="6" w:space="0" w:color="auto"/>
            </w:tcBorders>
            <w:vAlign w:val="center"/>
            <w:hideMark/>
          </w:tcPr>
          <w:p w:rsidR="00D87EA2" w:rsidRPr="00D87EA2" w:rsidRDefault="00D87EA2" w:rsidP="00D87EA2">
            <w:pPr>
              <w:snapToGrid w:val="0"/>
              <w:spacing w:line="360" w:lineRule="exact"/>
              <w:ind w:rightChars="-51" w:right="-107"/>
              <w:rPr>
                <w:rFonts w:ascii="宋体" w:eastAsia="宋体" w:hAnsi="宋体" w:cs="Times New Roman"/>
                <w:color w:val="000000"/>
                <w:szCs w:val="21"/>
              </w:rPr>
            </w:pPr>
            <w:r w:rsidRPr="00D87EA2">
              <w:rPr>
                <w:rFonts w:ascii="宋体" w:eastAsia="宋体" w:hAnsi="宋体" w:cs="Times New Roman" w:hint="eastAsia"/>
                <w:color w:val="000000"/>
                <w:szCs w:val="21"/>
              </w:rPr>
              <w:t>界面效果（5）</w:t>
            </w:r>
          </w:p>
        </w:tc>
        <w:tc>
          <w:tcPr>
            <w:tcW w:w="3110" w:type="pct"/>
            <w:tcBorders>
              <w:top w:val="single" w:sz="6" w:space="0" w:color="auto"/>
              <w:left w:val="single" w:sz="6" w:space="0" w:color="auto"/>
              <w:bottom w:val="single" w:sz="6" w:space="0" w:color="auto"/>
              <w:right w:val="single" w:sz="6" w:space="0" w:color="auto"/>
            </w:tcBorders>
            <w:vAlign w:val="center"/>
            <w:hideMark/>
          </w:tcPr>
          <w:p w:rsidR="00D87EA2" w:rsidRPr="00D87EA2" w:rsidRDefault="00D87EA2" w:rsidP="00D87EA2">
            <w:pPr>
              <w:snapToGrid w:val="0"/>
              <w:spacing w:line="360" w:lineRule="exact"/>
              <w:ind w:rightChars="-51" w:right="-107"/>
              <w:rPr>
                <w:rFonts w:ascii="宋体" w:eastAsia="宋体" w:hAnsi="宋体" w:cs="Times New Roman"/>
                <w:color w:val="000000"/>
                <w:szCs w:val="21"/>
              </w:rPr>
            </w:pPr>
            <w:r w:rsidRPr="00D87EA2">
              <w:rPr>
                <w:rFonts w:ascii="宋体" w:eastAsia="宋体" w:hAnsi="宋体" w:cs="Times New Roman" w:hint="eastAsia"/>
                <w:color w:val="000000"/>
                <w:szCs w:val="21"/>
              </w:rPr>
              <w:t>界面布局合理、新颖、活泼、有创意，整体风格统一，导航清晰简捷。</w:t>
            </w:r>
          </w:p>
        </w:tc>
      </w:tr>
      <w:tr w:rsidR="00D87EA2" w:rsidRPr="00D87EA2" w:rsidTr="009A03EC">
        <w:trPr>
          <w:cantSplit/>
          <w:trHeight w:val="370"/>
          <w:jc w:val="center"/>
        </w:trPr>
        <w:tc>
          <w:tcPr>
            <w:tcW w:w="549" w:type="pct"/>
            <w:vMerge/>
            <w:tcBorders>
              <w:top w:val="single" w:sz="6" w:space="0" w:color="auto"/>
              <w:left w:val="single" w:sz="6" w:space="0" w:color="auto"/>
              <w:bottom w:val="single" w:sz="6" w:space="0" w:color="auto"/>
              <w:right w:val="single" w:sz="6" w:space="0" w:color="auto"/>
            </w:tcBorders>
            <w:vAlign w:val="center"/>
            <w:hideMark/>
          </w:tcPr>
          <w:p w:rsidR="00D87EA2" w:rsidRPr="00D87EA2" w:rsidRDefault="00D87EA2" w:rsidP="00D87EA2">
            <w:pPr>
              <w:widowControl/>
              <w:spacing w:line="360" w:lineRule="exact"/>
              <w:jc w:val="left"/>
              <w:rPr>
                <w:rFonts w:ascii="宋体" w:eastAsia="宋体" w:hAnsi="宋体" w:cs="Times New Roman"/>
                <w:b/>
                <w:bCs/>
                <w:szCs w:val="21"/>
              </w:rPr>
            </w:pPr>
          </w:p>
        </w:tc>
        <w:tc>
          <w:tcPr>
            <w:tcW w:w="566" w:type="pct"/>
            <w:vMerge/>
            <w:tcBorders>
              <w:top w:val="single" w:sz="6" w:space="0" w:color="auto"/>
              <w:left w:val="single" w:sz="6" w:space="0" w:color="auto"/>
              <w:bottom w:val="single" w:sz="6" w:space="0" w:color="auto"/>
              <w:right w:val="single" w:sz="6" w:space="0" w:color="auto"/>
            </w:tcBorders>
            <w:vAlign w:val="center"/>
            <w:hideMark/>
          </w:tcPr>
          <w:p w:rsidR="00D87EA2" w:rsidRPr="00D87EA2" w:rsidRDefault="00D87EA2" w:rsidP="00D87EA2">
            <w:pPr>
              <w:widowControl/>
              <w:spacing w:line="360" w:lineRule="exact"/>
              <w:jc w:val="left"/>
              <w:rPr>
                <w:rFonts w:ascii="宋体" w:eastAsia="宋体" w:hAnsi="宋体" w:cs="Times New Roman"/>
                <w:color w:val="000000"/>
                <w:szCs w:val="21"/>
              </w:rPr>
            </w:pPr>
          </w:p>
        </w:tc>
        <w:tc>
          <w:tcPr>
            <w:tcW w:w="775" w:type="pct"/>
            <w:tcBorders>
              <w:top w:val="single" w:sz="6" w:space="0" w:color="auto"/>
              <w:left w:val="single" w:sz="6" w:space="0" w:color="auto"/>
              <w:bottom w:val="single" w:sz="6" w:space="0" w:color="auto"/>
              <w:right w:val="single" w:sz="6" w:space="0" w:color="auto"/>
            </w:tcBorders>
            <w:vAlign w:val="center"/>
            <w:hideMark/>
          </w:tcPr>
          <w:p w:rsidR="00D87EA2" w:rsidRPr="00D87EA2" w:rsidRDefault="00D87EA2" w:rsidP="00D87EA2">
            <w:pPr>
              <w:snapToGrid w:val="0"/>
              <w:spacing w:line="360" w:lineRule="exact"/>
              <w:ind w:rightChars="-51" w:right="-107"/>
              <w:rPr>
                <w:rFonts w:ascii="宋体" w:eastAsia="宋体" w:hAnsi="宋体" w:cs="Times New Roman"/>
                <w:color w:val="000000"/>
                <w:szCs w:val="21"/>
              </w:rPr>
            </w:pPr>
            <w:r w:rsidRPr="00D87EA2">
              <w:rPr>
                <w:rFonts w:ascii="宋体" w:eastAsia="宋体" w:hAnsi="宋体" w:cs="Times New Roman" w:hint="eastAsia"/>
                <w:color w:val="000000"/>
                <w:szCs w:val="21"/>
              </w:rPr>
              <w:t>美工效果（5）</w:t>
            </w:r>
          </w:p>
        </w:tc>
        <w:tc>
          <w:tcPr>
            <w:tcW w:w="3110" w:type="pct"/>
            <w:tcBorders>
              <w:top w:val="single" w:sz="6" w:space="0" w:color="auto"/>
              <w:left w:val="single" w:sz="6" w:space="0" w:color="auto"/>
              <w:bottom w:val="single" w:sz="6" w:space="0" w:color="auto"/>
              <w:right w:val="single" w:sz="6" w:space="0" w:color="auto"/>
            </w:tcBorders>
            <w:vAlign w:val="center"/>
            <w:hideMark/>
          </w:tcPr>
          <w:p w:rsidR="00D87EA2" w:rsidRPr="00D87EA2" w:rsidRDefault="00D87EA2" w:rsidP="00D87EA2">
            <w:pPr>
              <w:snapToGrid w:val="0"/>
              <w:spacing w:line="360" w:lineRule="exact"/>
              <w:ind w:rightChars="-51" w:right="-107"/>
              <w:rPr>
                <w:rFonts w:ascii="宋体" w:eastAsia="宋体" w:hAnsi="宋体" w:cs="Times New Roman"/>
                <w:color w:val="000000"/>
                <w:szCs w:val="21"/>
              </w:rPr>
            </w:pPr>
            <w:r w:rsidRPr="00D87EA2">
              <w:rPr>
                <w:rFonts w:ascii="宋体" w:eastAsia="宋体" w:hAnsi="宋体" w:cs="Times New Roman" w:hint="eastAsia"/>
                <w:color w:val="000000"/>
                <w:szCs w:val="21"/>
              </w:rPr>
              <w:t>色彩搭配协调，视觉效果好，符合视觉心理。</w:t>
            </w:r>
          </w:p>
        </w:tc>
      </w:tr>
      <w:tr w:rsidR="00D87EA2" w:rsidRPr="00D87EA2" w:rsidTr="009A03EC">
        <w:trPr>
          <w:cantSplit/>
          <w:trHeight w:val="370"/>
          <w:jc w:val="center"/>
        </w:trPr>
        <w:tc>
          <w:tcPr>
            <w:tcW w:w="549" w:type="pct"/>
            <w:vMerge/>
            <w:tcBorders>
              <w:top w:val="single" w:sz="6" w:space="0" w:color="auto"/>
              <w:left w:val="single" w:sz="6" w:space="0" w:color="auto"/>
              <w:bottom w:val="single" w:sz="6" w:space="0" w:color="auto"/>
              <w:right w:val="single" w:sz="6" w:space="0" w:color="auto"/>
            </w:tcBorders>
            <w:vAlign w:val="center"/>
            <w:hideMark/>
          </w:tcPr>
          <w:p w:rsidR="00D87EA2" w:rsidRPr="00D87EA2" w:rsidRDefault="00D87EA2" w:rsidP="00D87EA2">
            <w:pPr>
              <w:widowControl/>
              <w:spacing w:line="360" w:lineRule="exact"/>
              <w:jc w:val="left"/>
              <w:rPr>
                <w:rFonts w:ascii="宋体" w:eastAsia="宋体" w:hAnsi="宋体" w:cs="Times New Roman"/>
                <w:b/>
                <w:bCs/>
                <w:szCs w:val="21"/>
              </w:rPr>
            </w:pPr>
          </w:p>
        </w:tc>
        <w:tc>
          <w:tcPr>
            <w:tcW w:w="566" w:type="pct"/>
            <w:vMerge w:val="restart"/>
            <w:tcBorders>
              <w:top w:val="single" w:sz="6" w:space="0" w:color="auto"/>
              <w:left w:val="single" w:sz="6" w:space="0" w:color="auto"/>
              <w:bottom w:val="single" w:sz="6" w:space="0" w:color="auto"/>
              <w:right w:val="single" w:sz="6" w:space="0" w:color="auto"/>
            </w:tcBorders>
            <w:vAlign w:val="center"/>
            <w:hideMark/>
          </w:tcPr>
          <w:p w:rsidR="00D87EA2" w:rsidRPr="00D87EA2" w:rsidRDefault="00D87EA2" w:rsidP="00D87EA2">
            <w:pPr>
              <w:snapToGrid w:val="0"/>
              <w:spacing w:line="360" w:lineRule="exact"/>
              <w:jc w:val="left"/>
              <w:rPr>
                <w:rFonts w:ascii="宋体" w:eastAsia="宋体" w:hAnsi="宋体" w:cs="Times New Roman"/>
                <w:color w:val="000000"/>
                <w:szCs w:val="21"/>
              </w:rPr>
            </w:pPr>
            <w:r w:rsidRPr="00D87EA2">
              <w:rPr>
                <w:rFonts w:ascii="宋体" w:eastAsia="宋体" w:hAnsi="宋体" w:cs="Times New Roman" w:hint="eastAsia"/>
                <w:color w:val="000000"/>
                <w:szCs w:val="21"/>
              </w:rPr>
              <w:t>媒体效果（10）</w:t>
            </w:r>
          </w:p>
        </w:tc>
        <w:tc>
          <w:tcPr>
            <w:tcW w:w="775" w:type="pct"/>
            <w:tcBorders>
              <w:top w:val="single" w:sz="6" w:space="0" w:color="auto"/>
              <w:left w:val="single" w:sz="6" w:space="0" w:color="auto"/>
              <w:bottom w:val="single" w:sz="6" w:space="0" w:color="auto"/>
              <w:right w:val="single" w:sz="6" w:space="0" w:color="auto"/>
            </w:tcBorders>
            <w:vAlign w:val="center"/>
            <w:hideMark/>
          </w:tcPr>
          <w:p w:rsidR="00D87EA2" w:rsidRPr="00D87EA2" w:rsidRDefault="00D87EA2" w:rsidP="00D87EA2">
            <w:pPr>
              <w:snapToGrid w:val="0"/>
              <w:spacing w:line="360" w:lineRule="exact"/>
              <w:ind w:rightChars="-31" w:right="-65"/>
              <w:rPr>
                <w:rFonts w:ascii="宋体" w:eastAsia="宋体" w:hAnsi="宋体" w:cs="Times New Roman"/>
                <w:color w:val="000000"/>
                <w:szCs w:val="21"/>
              </w:rPr>
            </w:pPr>
            <w:r w:rsidRPr="00D87EA2">
              <w:rPr>
                <w:rFonts w:ascii="宋体" w:eastAsia="宋体" w:hAnsi="宋体" w:cs="Times New Roman" w:hint="eastAsia"/>
                <w:color w:val="000000"/>
                <w:szCs w:val="21"/>
              </w:rPr>
              <w:t>媒体选择（5）</w:t>
            </w:r>
          </w:p>
        </w:tc>
        <w:tc>
          <w:tcPr>
            <w:tcW w:w="3110" w:type="pct"/>
            <w:tcBorders>
              <w:top w:val="single" w:sz="6" w:space="0" w:color="auto"/>
              <w:left w:val="single" w:sz="6" w:space="0" w:color="auto"/>
              <w:bottom w:val="single" w:sz="6" w:space="0" w:color="auto"/>
              <w:right w:val="single" w:sz="6" w:space="0" w:color="auto"/>
            </w:tcBorders>
            <w:vAlign w:val="center"/>
            <w:hideMark/>
          </w:tcPr>
          <w:p w:rsidR="00D87EA2" w:rsidRPr="00D87EA2" w:rsidRDefault="00D87EA2" w:rsidP="00D87EA2">
            <w:pPr>
              <w:snapToGrid w:val="0"/>
              <w:spacing w:line="360" w:lineRule="exact"/>
              <w:rPr>
                <w:rFonts w:ascii="宋体" w:eastAsia="宋体" w:hAnsi="宋体" w:cs="Times New Roman"/>
                <w:color w:val="000000"/>
                <w:szCs w:val="21"/>
              </w:rPr>
            </w:pPr>
            <w:r w:rsidRPr="00D87EA2">
              <w:rPr>
                <w:rFonts w:ascii="宋体" w:eastAsia="宋体" w:hAnsi="宋体" w:cs="Times New Roman" w:hint="eastAsia"/>
                <w:color w:val="000000"/>
                <w:szCs w:val="21"/>
              </w:rPr>
              <w:t>文字、图片、音、视频、动画切合教学主题，和谐协调，配合适当。</w:t>
            </w:r>
          </w:p>
        </w:tc>
      </w:tr>
      <w:tr w:rsidR="00D87EA2" w:rsidRPr="00D87EA2" w:rsidTr="009A03EC">
        <w:trPr>
          <w:cantSplit/>
          <w:trHeight w:val="370"/>
          <w:jc w:val="center"/>
        </w:trPr>
        <w:tc>
          <w:tcPr>
            <w:tcW w:w="549" w:type="pct"/>
            <w:vMerge/>
            <w:tcBorders>
              <w:top w:val="single" w:sz="6" w:space="0" w:color="auto"/>
              <w:left w:val="single" w:sz="6" w:space="0" w:color="auto"/>
              <w:bottom w:val="single" w:sz="6" w:space="0" w:color="auto"/>
              <w:right w:val="single" w:sz="6" w:space="0" w:color="auto"/>
            </w:tcBorders>
            <w:vAlign w:val="center"/>
            <w:hideMark/>
          </w:tcPr>
          <w:p w:rsidR="00D87EA2" w:rsidRPr="00D87EA2" w:rsidRDefault="00D87EA2" w:rsidP="00D87EA2">
            <w:pPr>
              <w:widowControl/>
              <w:spacing w:line="360" w:lineRule="exact"/>
              <w:jc w:val="left"/>
              <w:rPr>
                <w:rFonts w:ascii="宋体" w:eastAsia="宋体" w:hAnsi="宋体" w:cs="Times New Roman"/>
                <w:b/>
                <w:bCs/>
                <w:szCs w:val="21"/>
              </w:rPr>
            </w:pPr>
          </w:p>
        </w:tc>
        <w:tc>
          <w:tcPr>
            <w:tcW w:w="566" w:type="pct"/>
            <w:vMerge/>
            <w:tcBorders>
              <w:top w:val="single" w:sz="6" w:space="0" w:color="auto"/>
              <w:left w:val="single" w:sz="6" w:space="0" w:color="auto"/>
              <w:bottom w:val="single" w:sz="6" w:space="0" w:color="auto"/>
              <w:right w:val="single" w:sz="6" w:space="0" w:color="auto"/>
            </w:tcBorders>
            <w:vAlign w:val="center"/>
            <w:hideMark/>
          </w:tcPr>
          <w:p w:rsidR="00D87EA2" w:rsidRPr="00D87EA2" w:rsidRDefault="00D87EA2" w:rsidP="00D87EA2">
            <w:pPr>
              <w:widowControl/>
              <w:spacing w:line="360" w:lineRule="exact"/>
              <w:jc w:val="left"/>
              <w:rPr>
                <w:rFonts w:ascii="宋体" w:eastAsia="宋体" w:hAnsi="宋体" w:cs="Times New Roman"/>
                <w:color w:val="000000"/>
                <w:szCs w:val="21"/>
              </w:rPr>
            </w:pPr>
          </w:p>
        </w:tc>
        <w:tc>
          <w:tcPr>
            <w:tcW w:w="775" w:type="pct"/>
            <w:tcBorders>
              <w:top w:val="single" w:sz="6" w:space="0" w:color="auto"/>
              <w:left w:val="single" w:sz="6" w:space="0" w:color="auto"/>
              <w:bottom w:val="single" w:sz="6" w:space="0" w:color="auto"/>
              <w:right w:val="single" w:sz="6" w:space="0" w:color="auto"/>
            </w:tcBorders>
            <w:vAlign w:val="center"/>
            <w:hideMark/>
          </w:tcPr>
          <w:p w:rsidR="00D87EA2" w:rsidRPr="00D87EA2" w:rsidRDefault="00D87EA2" w:rsidP="00D87EA2">
            <w:pPr>
              <w:snapToGrid w:val="0"/>
              <w:spacing w:line="360" w:lineRule="exact"/>
              <w:ind w:rightChars="-31" w:right="-65"/>
              <w:rPr>
                <w:rFonts w:ascii="宋体" w:eastAsia="宋体" w:hAnsi="宋体" w:cs="Times New Roman"/>
                <w:color w:val="000000"/>
                <w:szCs w:val="21"/>
              </w:rPr>
            </w:pPr>
            <w:r w:rsidRPr="00D87EA2">
              <w:rPr>
                <w:rFonts w:ascii="宋体" w:eastAsia="宋体" w:hAnsi="宋体" w:cs="Times New Roman" w:hint="eastAsia"/>
                <w:color w:val="000000"/>
                <w:szCs w:val="21"/>
              </w:rPr>
              <w:t>媒体设计（5）</w:t>
            </w:r>
          </w:p>
        </w:tc>
        <w:tc>
          <w:tcPr>
            <w:tcW w:w="3110" w:type="pct"/>
            <w:tcBorders>
              <w:top w:val="single" w:sz="6" w:space="0" w:color="auto"/>
              <w:left w:val="single" w:sz="6" w:space="0" w:color="auto"/>
              <w:bottom w:val="single" w:sz="6" w:space="0" w:color="auto"/>
              <w:right w:val="single" w:sz="6" w:space="0" w:color="auto"/>
            </w:tcBorders>
            <w:vAlign w:val="center"/>
            <w:hideMark/>
          </w:tcPr>
          <w:p w:rsidR="00D87EA2" w:rsidRPr="00D87EA2" w:rsidRDefault="00D87EA2" w:rsidP="00D87EA2">
            <w:pPr>
              <w:snapToGrid w:val="0"/>
              <w:spacing w:line="360" w:lineRule="exact"/>
              <w:rPr>
                <w:rFonts w:ascii="宋体" w:eastAsia="宋体" w:hAnsi="宋体" w:cs="Times New Roman"/>
                <w:color w:val="000000"/>
                <w:szCs w:val="21"/>
              </w:rPr>
            </w:pPr>
            <w:r w:rsidRPr="00D87EA2">
              <w:rPr>
                <w:rFonts w:ascii="宋体" w:eastAsia="宋体" w:hAnsi="宋体" w:cs="Times New Roman" w:hint="eastAsia"/>
                <w:color w:val="000000"/>
                <w:szCs w:val="21"/>
              </w:rPr>
              <w:t>各种媒体制作精细，吸引力强，激发学习兴趣。</w:t>
            </w:r>
          </w:p>
        </w:tc>
      </w:tr>
    </w:tbl>
    <w:p w:rsidR="00D87EA2" w:rsidRDefault="00D87EA2" w:rsidP="00D87EA2">
      <w:pPr>
        <w:jc w:val="center"/>
        <w:rPr>
          <w:rFonts w:ascii="黑体" w:eastAsia="黑体" w:hAnsi="黑体" w:cs="Times New Roman"/>
          <w:sz w:val="32"/>
          <w:szCs w:val="32"/>
        </w:rPr>
        <w:sectPr w:rsidR="00D87EA2" w:rsidSect="00D87EA2">
          <w:pgSz w:w="11906" w:h="16838"/>
          <w:pgMar w:top="1418" w:right="1418" w:bottom="1418" w:left="1418" w:header="851" w:footer="992" w:gutter="0"/>
          <w:cols w:space="425"/>
          <w:docGrid w:type="lines" w:linePitch="312"/>
        </w:sectPr>
      </w:pPr>
    </w:p>
    <w:p w:rsidR="00D87EA2" w:rsidRPr="00332661" w:rsidRDefault="00D87EA2" w:rsidP="00D87EA2">
      <w:pPr>
        <w:jc w:val="center"/>
        <w:rPr>
          <w:rFonts w:ascii="黑体" w:eastAsia="黑体" w:hAnsi="黑体" w:cs="Times New Roman"/>
          <w:sz w:val="32"/>
          <w:szCs w:val="32"/>
        </w:rPr>
      </w:pPr>
      <w:r>
        <w:rPr>
          <w:rFonts w:ascii="黑体" w:eastAsia="黑体" w:hAnsi="黑体" w:cs="Times New Roman" w:hint="eastAsia"/>
          <w:sz w:val="32"/>
          <w:szCs w:val="32"/>
        </w:rPr>
        <w:lastRenderedPageBreak/>
        <w:t>滁州学院</w:t>
      </w:r>
      <w:r w:rsidRPr="00D87EA2">
        <w:rPr>
          <w:rFonts w:ascii="黑体" w:eastAsia="黑体" w:hAnsi="黑体" w:cs="Times New Roman" w:hint="eastAsia"/>
          <w:sz w:val="32"/>
          <w:szCs w:val="32"/>
        </w:rPr>
        <w:t>优秀教学基层组织奖</w:t>
      </w:r>
      <w:r>
        <w:rPr>
          <w:rFonts w:ascii="黑体" w:eastAsia="黑体" w:hAnsi="黑体" w:cs="Times New Roman" w:hint="eastAsia"/>
          <w:sz w:val="32"/>
          <w:szCs w:val="32"/>
        </w:rPr>
        <w:t>评选参考指标体系</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102"/>
        <w:gridCol w:w="1647"/>
        <w:gridCol w:w="6537"/>
      </w:tblGrid>
      <w:tr w:rsidR="00D87EA2" w:rsidRPr="00332661" w:rsidTr="009A03EC">
        <w:trPr>
          <w:trHeight w:val="496"/>
          <w:jc w:val="center"/>
        </w:trPr>
        <w:tc>
          <w:tcPr>
            <w:tcW w:w="593" w:type="pct"/>
            <w:shd w:val="clear" w:color="auto" w:fill="auto"/>
            <w:noWrap/>
            <w:vAlign w:val="center"/>
          </w:tcPr>
          <w:p w:rsidR="00D87EA2" w:rsidRPr="00332661" w:rsidRDefault="00D87EA2" w:rsidP="009A03EC">
            <w:pPr>
              <w:jc w:val="center"/>
              <w:rPr>
                <w:rFonts w:ascii="宋体" w:eastAsia="宋体" w:hAnsi="宋体" w:cs="Times New Roman"/>
                <w:b/>
                <w:szCs w:val="21"/>
              </w:rPr>
            </w:pPr>
            <w:r w:rsidRPr="00332661">
              <w:rPr>
                <w:rFonts w:ascii="宋体" w:eastAsia="宋体" w:hAnsi="宋体" w:cs="Times New Roman" w:hint="eastAsia"/>
                <w:b/>
                <w:szCs w:val="21"/>
              </w:rPr>
              <w:t>一级指标</w:t>
            </w:r>
          </w:p>
        </w:tc>
        <w:tc>
          <w:tcPr>
            <w:tcW w:w="887" w:type="pct"/>
            <w:shd w:val="clear" w:color="auto" w:fill="auto"/>
            <w:noWrap/>
            <w:vAlign w:val="center"/>
          </w:tcPr>
          <w:p w:rsidR="00D87EA2" w:rsidRPr="00332661" w:rsidRDefault="00D87EA2" w:rsidP="009A03EC">
            <w:pPr>
              <w:jc w:val="center"/>
              <w:rPr>
                <w:rFonts w:ascii="宋体" w:eastAsia="宋体" w:hAnsi="宋体" w:cs="Times New Roman"/>
                <w:b/>
                <w:szCs w:val="21"/>
              </w:rPr>
            </w:pPr>
            <w:r w:rsidRPr="00332661">
              <w:rPr>
                <w:rFonts w:ascii="宋体" w:eastAsia="宋体" w:hAnsi="宋体" w:cs="Times New Roman" w:hint="eastAsia"/>
                <w:b/>
                <w:szCs w:val="21"/>
              </w:rPr>
              <w:t>二级指标</w:t>
            </w:r>
          </w:p>
        </w:tc>
        <w:tc>
          <w:tcPr>
            <w:tcW w:w="3520" w:type="pct"/>
            <w:shd w:val="clear" w:color="auto" w:fill="auto"/>
            <w:noWrap/>
            <w:vAlign w:val="center"/>
          </w:tcPr>
          <w:p w:rsidR="00D87EA2" w:rsidRPr="00332661" w:rsidRDefault="00D87EA2" w:rsidP="009A03EC">
            <w:pPr>
              <w:jc w:val="center"/>
              <w:rPr>
                <w:rFonts w:ascii="宋体" w:eastAsia="宋体" w:hAnsi="宋体" w:cs="Times New Roman"/>
                <w:b/>
                <w:szCs w:val="21"/>
              </w:rPr>
            </w:pPr>
            <w:r w:rsidRPr="00332661">
              <w:rPr>
                <w:rFonts w:ascii="宋体" w:eastAsia="宋体" w:hAnsi="宋体" w:cs="Times New Roman" w:hint="eastAsia"/>
                <w:b/>
                <w:szCs w:val="21"/>
              </w:rPr>
              <w:t>内容要求</w:t>
            </w:r>
          </w:p>
        </w:tc>
      </w:tr>
      <w:tr w:rsidR="00D87EA2" w:rsidRPr="00332661" w:rsidTr="009A03EC">
        <w:trPr>
          <w:trHeight w:val="661"/>
          <w:jc w:val="center"/>
        </w:trPr>
        <w:tc>
          <w:tcPr>
            <w:tcW w:w="593" w:type="pct"/>
            <w:vMerge w:val="restart"/>
            <w:shd w:val="clear" w:color="auto" w:fill="auto"/>
            <w:vAlign w:val="center"/>
          </w:tcPr>
          <w:p w:rsidR="00D87EA2" w:rsidRPr="00332661" w:rsidRDefault="00D87EA2" w:rsidP="009A03EC">
            <w:pPr>
              <w:jc w:val="center"/>
              <w:rPr>
                <w:rFonts w:ascii="宋体" w:eastAsia="宋体" w:hAnsi="宋体" w:cs="Times New Roman"/>
                <w:szCs w:val="21"/>
              </w:rPr>
            </w:pPr>
            <w:r w:rsidRPr="00332661">
              <w:rPr>
                <w:rFonts w:ascii="宋体" w:eastAsia="宋体" w:hAnsi="宋体" w:cs="Times New Roman" w:hint="eastAsia"/>
                <w:szCs w:val="21"/>
              </w:rPr>
              <w:t>1.</w:t>
            </w:r>
            <w:r>
              <w:rPr>
                <w:rFonts w:ascii="宋体" w:eastAsia="宋体" w:hAnsi="宋体" w:cs="Times New Roman" w:hint="eastAsia"/>
                <w:szCs w:val="21"/>
              </w:rPr>
              <w:t>组织管理</w:t>
            </w:r>
          </w:p>
          <w:p w:rsidR="00D87EA2" w:rsidRPr="00332661" w:rsidRDefault="00D87EA2" w:rsidP="009A03EC">
            <w:pPr>
              <w:jc w:val="center"/>
              <w:rPr>
                <w:rFonts w:ascii="宋体" w:eastAsia="宋体" w:hAnsi="宋体" w:cs="Times New Roman"/>
                <w:szCs w:val="21"/>
              </w:rPr>
            </w:pPr>
            <w:r w:rsidRPr="00332661">
              <w:rPr>
                <w:rFonts w:ascii="宋体" w:eastAsia="宋体" w:hAnsi="宋体" w:cs="Times New Roman" w:hint="eastAsia"/>
                <w:szCs w:val="21"/>
              </w:rPr>
              <w:t>（</w:t>
            </w:r>
            <w:r>
              <w:rPr>
                <w:rFonts w:ascii="宋体" w:eastAsia="宋体" w:hAnsi="宋体" w:cs="Times New Roman" w:hint="eastAsia"/>
                <w:szCs w:val="21"/>
              </w:rPr>
              <w:t>20</w:t>
            </w:r>
            <w:r w:rsidRPr="00332661">
              <w:rPr>
                <w:rFonts w:ascii="宋体" w:eastAsia="宋体" w:hAnsi="宋体" w:cs="Times New Roman" w:hint="eastAsia"/>
                <w:szCs w:val="21"/>
              </w:rPr>
              <w:t>分）</w:t>
            </w:r>
          </w:p>
        </w:tc>
        <w:tc>
          <w:tcPr>
            <w:tcW w:w="887" w:type="pct"/>
            <w:shd w:val="clear" w:color="auto" w:fill="auto"/>
            <w:vAlign w:val="center"/>
          </w:tcPr>
          <w:p w:rsidR="00D87EA2" w:rsidRPr="00332661" w:rsidRDefault="00D87EA2" w:rsidP="009A03EC">
            <w:pPr>
              <w:rPr>
                <w:rFonts w:ascii="宋体" w:eastAsia="宋体" w:hAnsi="宋体" w:cs="Times New Roman"/>
                <w:szCs w:val="21"/>
              </w:rPr>
            </w:pPr>
            <w:r w:rsidRPr="00332661">
              <w:rPr>
                <w:rFonts w:ascii="宋体" w:eastAsia="宋体" w:hAnsi="宋体" w:cs="Times New Roman" w:hint="eastAsia"/>
                <w:szCs w:val="21"/>
              </w:rPr>
              <w:t>1.1</w:t>
            </w:r>
            <w:r w:rsidRPr="0016743A">
              <w:rPr>
                <w:rFonts w:ascii="宋体" w:eastAsia="宋体" w:hAnsi="宋体" w:cs="Times New Roman" w:hint="eastAsia"/>
                <w:szCs w:val="21"/>
              </w:rPr>
              <w:t>系（</w:t>
            </w:r>
            <w:r w:rsidRPr="00332661">
              <w:rPr>
                <w:rFonts w:ascii="宋体" w:eastAsia="宋体" w:hAnsi="宋体" w:cs="Times New Roman" w:hint="eastAsia"/>
                <w:szCs w:val="21"/>
              </w:rPr>
              <w:t>教研室</w:t>
            </w:r>
            <w:r w:rsidRPr="0016743A">
              <w:rPr>
                <w:rFonts w:ascii="宋体" w:eastAsia="宋体" w:hAnsi="宋体" w:cs="Times New Roman" w:hint="eastAsia"/>
                <w:szCs w:val="21"/>
              </w:rPr>
              <w:t>）工作细则</w:t>
            </w:r>
            <w:r>
              <w:rPr>
                <w:rFonts w:ascii="宋体" w:eastAsia="宋体" w:hAnsi="宋体" w:cs="Times New Roman" w:hint="eastAsia"/>
                <w:szCs w:val="21"/>
              </w:rPr>
              <w:t>（5分）</w:t>
            </w:r>
          </w:p>
        </w:tc>
        <w:tc>
          <w:tcPr>
            <w:tcW w:w="3520" w:type="pct"/>
            <w:shd w:val="clear" w:color="auto" w:fill="auto"/>
            <w:vAlign w:val="center"/>
          </w:tcPr>
          <w:p w:rsidR="00D87EA2" w:rsidRPr="00332661" w:rsidRDefault="00D87EA2" w:rsidP="009A03EC">
            <w:pPr>
              <w:rPr>
                <w:rFonts w:ascii="宋体" w:eastAsia="宋体" w:hAnsi="宋体" w:cs="Times New Roman"/>
                <w:szCs w:val="21"/>
              </w:rPr>
            </w:pPr>
            <w:r w:rsidRPr="0016743A">
              <w:rPr>
                <w:rFonts w:ascii="宋体" w:eastAsia="宋体" w:hAnsi="宋体" w:cs="Times New Roman" w:hint="eastAsia"/>
                <w:szCs w:val="21"/>
              </w:rPr>
              <w:t>依据学校文件制订全面、规范的系（教研室）工作细则，切实可行，有要求、标准、方法、程序等，能够体现对系（教研室）成员的政治素质、职业道德和业务工作能力要求。</w:t>
            </w:r>
          </w:p>
        </w:tc>
      </w:tr>
      <w:tr w:rsidR="00D87EA2" w:rsidRPr="00332661" w:rsidTr="009A03EC">
        <w:trPr>
          <w:trHeight w:val="497"/>
          <w:jc w:val="center"/>
        </w:trPr>
        <w:tc>
          <w:tcPr>
            <w:tcW w:w="593" w:type="pct"/>
            <w:vMerge/>
            <w:vAlign w:val="center"/>
          </w:tcPr>
          <w:p w:rsidR="00D87EA2" w:rsidRPr="00332661" w:rsidRDefault="00D87EA2" w:rsidP="009A03EC">
            <w:pPr>
              <w:jc w:val="center"/>
              <w:rPr>
                <w:rFonts w:ascii="宋体" w:eastAsia="宋体" w:hAnsi="宋体" w:cs="Times New Roman"/>
                <w:szCs w:val="21"/>
              </w:rPr>
            </w:pPr>
          </w:p>
        </w:tc>
        <w:tc>
          <w:tcPr>
            <w:tcW w:w="887" w:type="pct"/>
            <w:shd w:val="clear" w:color="auto" w:fill="auto"/>
            <w:vAlign w:val="center"/>
          </w:tcPr>
          <w:p w:rsidR="00D87EA2" w:rsidRPr="00332661" w:rsidRDefault="00D87EA2" w:rsidP="009A03EC">
            <w:pPr>
              <w:rPr>
                <w:rFonts w:ascii="宋体" w:eastAsia="宋体" w:hAnsi="宋体" w:cs="Times New Roman"/>
                <w:szCs w:val="21"/>
              </w:rPr>
            </w:pPr>
            <w:r w:rsidRPr="00332661">
              <w:rPr>
                <w:rFonts w:ascii="宋体" w:eastAsia="宋体" w:hAnsi="宋体" w:cs="Times New Roman" w:hint="eastAsia"/>
                <w:szCs w:val="21"/>
              </w:rPr>
              <w:t>1.2</w:t>
            </w:r>
            <w:r w:rsidRPr="0016743A">
              <w:rPr>
                <w:rFonts w:ascii="宋体" w:eastAsia="宋体" w:hAnsi="宋体" w:cs="Times New Roman" w:hint="eastAsia"/>
                <w:szCs w:val="21"/>
              </w:rPr>
              <w:t>听课、评课制度</w:t>
            </w:r>
            <w:r>
              <w:rPr>
                <w:rFonts w:ascii="宋体" w:eastAsia="宋体" w:hAnsi="宋体" w:cs="Times New Roman" w:hint="eastAsia"/>
                <w:szCs w:val="21"/>
              </w:rPr>
              <w:t>（5分）</w:t>
            </w:r>
          </w:p>
        </w:tc>
        <w:tc>
          <w:tcPr>
            <w:tcW w:w="3520" w:type="pct"/>
            <w:shd w:val="clear" w:color="auto" w:fill="auto"/>
            <w:vAlign w:val="center"/>
          </w:tcPr>
          <w:p w:rsidR="00D87EA2" w:rsidRPr="00332661" w:rsidRDefault="00D87EA2" w:rsidP="009A03EC">
            <w:pPr>
              <w:rPr>
                <w:rFonts w:ascii="宋体" w:eastAsia="宋体" w:hAnsi="宋体" w:cs="Times New Roman"/>
                <w:szCs w:val="21"/>
              </w:rPr>
            </w:pPr>
            <w:r>
              <w:rPr>
                <w:rFonts w:ascii="宋体" w:eastAsia="宋体" w:hAnsi="宋体" w:cs="Times New Roman" w:hint="eastAsia"/>
                <w:szCs w:val="21"/>
              </w:rPr>
              <w:t>建立系（教研室）内部听课和评课制度</w:t>
            </w:r>
            <w:r w:rsidRPr="00332661">
              <w:rPr>
                <w:rFonts w:ascii="宋体" w:eastAsia="宋体" w:hAnsi="宋体" w:cs="Times New Roman" w:hint="eastAsia"/>
                <w:szCs w:val="21"/>
              </w:rPr>
              <w:t>，切实可行，并认真落实，改进教学效果明显。</w:t>
            </w:r>
          </w:p>
        </w:tc>
      </w:tr>
      <w:tr w:rsidR="00D87EA2" w:rsidRPr="00332661" w:rsidTr="009A03EC">
        <w:trPr>
          <w:trHeight w:val="722"/>
          <w:jc w:val="center"/>
        </w:trPr>
        <w:tc>
          <w:tcPr>
            <w:tcW w:w="593" w:type="pct"/>
            <w:vMerge/>
            <w:vAlign w:val="center"/>
          </w:tcPr>
          <w:p w:rsidR="00D87EA2" w:rsidRPr="00332661" w:rsidRDefault="00D87EA2" w:rsidP="009A03EC">
            <w:pPr>
              <w:jc w:val="center"/>
              <w:rPr>
                <w:rFonts w:ascii="宋体" w:eastAsia="宋体" w:hAnsi="宋体" w:cs="Times New Roman"/>
                <w:szCs w:val="21"/>
              </w:rPr>
            </w:pPr>
          </w:p>
        </w:tc>
        <w:tc>
          <w:tcPr>
            <w:tcW w:w="887" w:type="pct"/>
            <w:shd w:val="clear" w:color="auto" w:fill="auto"/>
            <w:vAlign w:val="center"/>
          </w:tcPr>
          <w:p w:rsidR="00D87EA2" w:rsidRPr="00332661" w:rsidRDefault="00D87EA2" w:rsidP="009A03EC">
            <w:pPr>
              <w:rPr>
                <w:rFonts w:ascii="宋体" w:eastAsia="宋体" w:hAnsi="宋体" w:cs="Times New Roman"/>
                <w:szCs w:val="21"/>
              </w:rPr>
            </w:pPr>
            <w:r w:rsidRPr="00332661">
              <w:rPr>
                <w:rFonts w:ascii="宋体" w:eastAsia="宋体" w:hAnsi="宋体" w:cs="Times New Roman" w:hint="eastAsia"/>
                <w:szCs w:val="21"/>
              </w:rPr>
              <w:t>1.</w:t>
            </w:r>
            <w:r w:rsidRPr="0016743A">
              <w:rPr>
                <w:rFonts w:ascii="宋体" w:eastAsia="宋体" w:hAnsi="宋体" w:cs="Times New Roman" w:hint="eastAsia"/>
                <w:szCs w:val="21"/>
              </w:rPr>
              <w:t>3系（</w:t>
            </w:r>
            <w:r w:rsidRPr="00332661">
              <w:rPr>
                <w:rFonts w:ascii="宋体" w:eastAsia="宋体" w:hAnsi="宋体" w:cs="Times New Roman" w:hint="eastAsia"/>
                <w:szCs w:val="21"/>
              </w:rPr>
              <w:t>教研室</w:t>
            </w:r>
            <w:r w:rsidRPr="0016743A">
              <w:rPr>
                <w:rFonts w:ascii="宋体" w:eastAsia="宋体" w:hAnsi="宋体" w:cs="Times New Roman" w:hint="eastAsia"/>
                <w:szCs w:val="21"/>
              </w:rPr>
              <w:t>）</w:t>
            </w:r>
            <w:r w:rsidRPr="00332661">
              <w:rPr>
                <w:rFonts w:ascii="宋体" w:eastAsia="宋体" w:hAnsi="宋体" w:cs="Times New Roman" w:hint="eastAsia"/>
                <w:szCs w:val="21"/>
              </w:rPr>
              <w:t>活动制度</w:t>
            </w:r>
            <w:r>
              <w:rPr>
                <w:rFonts w:ascii="宋体" w:eastAsia="宋体" w:hAnsi="宋体" w:cs="Times New Roman" w:hint="eastAsia"/>
                <w:szCs w:val="21"/>
              </w:rPr>
              <w:t>（5分）</w:t>
            </w:r>
          </w:p>
        </w:tc>
        <w:tc>
          <w:tcPr>
            <w:tcW w:w="3520" w:type="pct"/>
            <w:shd w:val="clear" w:color="auto" w:fill="auto"/>
            <w:vAlign w:val="center"/>
          </w:tcPr>
          <w:p w:rsidR="00D87EA2" w:rsidRPr="00332661" w:rsidRDefault="00D87EA2" w:rsidP="009A03EC">
            <w:pPr>
              <w:rPr>
                <w:rFonts w:ascii="宋体" w:eastAsia="宋体" w:hAnsi="宋体" w:cs="Times New Roman"/>
                <w:szCs w:val="21"/>
              </w:rPr>
            </w:pPr>
            <w:r w:rsidRPr="00332661">
              <w:rPr>
                <w:rFonts w:ascii="宋体" w:eastAsia="宋体" w:hAnsi="宋体" w:cs="Times New Roman" w:hint="eastAsia"/>
                <w:szCs w:val="21"/>
              </w:rPr>
              <w:t>制订规范、完备的</w:t>
            </w:r>
            <w:r w:rsidRPr="0016743A">
              <w:rPr>
                <w:rFonts w:ascii="宋体" w:eastAsia="宋体" w:hAnsi="宋体" w:cs="Times New Roman" w:hint="eastAsia"/>
                <w:szCs w:val="21"/>
              </w:rPr>
              <w:t>系（教研室）</w:t>
            </w:r>
            <w:r w:rsidRPr="00332661">
              <w:rPr>
                <w:rFonts w:ascii="宋体" w:eastAsia="宋体" w:hAnsi="宋体" w:cs="Times New Roman" w:hint="eastAsia"/>
                <w:szCs w:val="21"/>
              </w:rPr>
              <w:t>活动制度并认真执行，保证</w:t>
            </w:r>
            <w:r w:rsidRPr="0016743A">
              <w:rPr>
                <w:rFonts w:ascii="宋体" w:eastAsia="宋体" w:hAnsi="宋体" w:cs="Times New Roman" w:hint="eastAsia"/>
                <w:szCs w:val="21"/>
              </w:rPr>
              <w:t>系（教研室）</w:t>
            </w:r>
            <w:r w:rsidRPr="00332661">
              <w:rPr>
                <w:rFonts w:ascii="宋体" w:eastAsia="宋体" w:hAnsi="宋体" w:cs="Times New Roman" w:hint="eastAsia"/>
                <w:szCs w:val="21"/>
              </w:rPr>
              <w:t>活动的有效开展</w:t>
            </w:r>
            <w:r>
              <w:rPr>
                <w:rFonts w:ascii="宋体" w:eastAsia="宋体" w:hAnsi="宋体" w:cs="Times New Roman" w:hint="eastAsia"/>
                <w:szCs w:val="21"/>
              </w:rPr>
              <w:t>。</w:t>
            </w:r>
          </w:p>
        </w:tc>
      </w:tr>
      <w:tr w:rsidR="00D87EA2" w:rsidRPr="00332661" w:rsidTr="009A03EC">
        <w:trPr>
          <w:trHeight w:val="722"/>
          <w:jc w:val="center"/>
        </w:trPr>
        <w:tc>
          <w:tcPr>
            <w:tcW w:w="593" w:type="pct"/>
            <w:vMerge/>
            <w:vAlign w:val="center"/>
          </w:tcPr>
          <w:p w:rsidR="00D87EA2" w:rsidRPr="00332661" w:rsidRDefault="00D87EA2" w:rsidP="009A03EC">
            <w:pPr>
              <w:jc w:val="center"/>
              <w:rPr>
                <w:rFonts w:ascii="宋体" w:eastAsia="宋体" w:hAnsi="宋体" w:cs="Times New Roman"/>
                <w:szCs w:val="21"/>
              </w:rPr>
            </w:pPr>
          </w:p>
        </w:tc>
        <w:tc>
          <w:tcPr>
            <w:tcW w:w="887" w:type="pct"/>
            <w:shd w:val="clear" w:color="auto" w:fill="auto"/>
            <w:vAlign w:val="center"/>
          </w:tcPr>
          <w:p w:rsidR="00D87EA2" w:rsidRPr="0016743A" w:rsidRDefault="00D87EA2" w:rsidP="009A03EC">
            <w:pPr>
              <w:rPr>
                <w:rFonts w:ascii="宋体" w:eastAsia="宋体" w:hAnsi="宋体" w:cs="Times New Roman"/>
                <w:szCs w:val="21"/>
              </w:rPr>
            </w:pPr>
            <w:r>
              <w:rPr>
                <w:rFonts w:ascii="宋体" w:eastAsia="宋体" w:hAnsi="宋体" w:cs="Times New Roman" w:hint="eastAsia"/>
                <w:szCs w:val="21"/>
              </w:rPr>
              <w:t>1.4教学档案（5分）</w:t>
            </w:r>
          </w:p>
        </w:tc>
        <w:tc>
          <w:tcPr>
            <w:tcW w:w="3520" w:type="pct"/>
            <w:shd w:val="clear" w:color="auto" w:fill="auto"/>
            <w:vAlign w:val="center"/>
          </w:tcPr>
          <w:p w:rsidR="00D87EA2" w:rsidRPr="001A679D" w:rsidRDefault="00D87EA2" w:rsidP="009A03EC">
            <w:pPr>
              <w:rPr>
                <w:rFonts w:ascii="宋体" w:eastAsia="宋体" w:hAnsi="宋体" w:cs="Times New Roman"/>
                <w:szCs w:val="21"/>
              </w:rPr>
            </w:pPr>
            <w:r w:rsidRPr="006E5C19">
              <w:rPr>
                <w:rFonts w:ascii="宋体" w:eastAsia="宋体" w:hAnsi="宋体" w:cs="Times New Roman" w:hint="eastAsia"/>
                <w:szCs w:val="21"/>
              </w:rPr>
              <w:t>反映</w:t>
            </w:r>
            <w:r>
              <w:rPr>
                <w:rFonts w:ascii="宋体" w:eastAsia="宋体" w:hAnsi="宋体" w:cs="Times New Roman" w:hint="eastAsia"/>
                <w:szCs w:val="21"/>
              </w:rPr>
              <w:t>系（</w:t>
            </w:r>
            <w:r w:rsidRPr="006E5C19">
              <w:rPr>
                <w:rFonts w:ascii="宋体" w:eastAsia="宋体" w:hAnsi="宋体" w:cs="Times New Roman" w:hint="eastAsia"/>
                <w:szCs w:val="21"/>
              </w:rPr>
              <w:t>教研室</w:t>
            </w:r>
            <w:r>
              <w:rPr>
                <w:rFonts w:ascii="宋体" w:eastAsia="宋体" w:hAnsi="宋体" w:cs="Times New Roman" w:hint="eastAsia"/>
                <w:szCs w:val="21"/>
              </w:rPr>
              <w:t>）</w:t>
            </w:r>
            <w:r w:rsidRPr="006E5C19">
              <w:rPr>
                <w:rFonts w:ascii="宋体" w:eastAsia="宋体" w:hAnsi="宋体" w:cs="Times New Roman" w:hint="eastAsia"/>
                <w:szCs w:val="21"/>
              </w:rPr>
              <w:t>教学活动、教学管理、课程教学的各种资料、教学文件齐全，管理规范，有专用的教学档案存放场所。</w:t>
            </w:r>
          </w:p>
        </w:tc>
      </w:tr>
      <w:tr w:rsidR="00D87EA2" w:rsidRPr="00332661" w:rsidTr="009A03EC">
        <w:trPr>
          <w:trHeight w:val="721"/>
          <w:jc w:val="center"/>
        </w:trPr>
        <w:tc>
          <w:tcPr>
            <w:tcW w:w="593" w:type="pct"/>
            <w:vMerge w:val="restart"/>
            <w:shd w:val="clear" w:color="auto" w:fill="auto"/>
            <w:vAlign w:val="center"/>
          </w:tcPr>
          <w:p w:rsidR="00D87EA2" w:rsidRPr="00332661" w:rsidRDefault="00D87EA2" w:rsidP="009A03EC">
            <w:pPr>
              <w:jc w:val="center"/>
              <w:rPr>
                <w:rFonts w:ascii="宋体" w:eastAsia="宋体" w:hAnsi="宋体" w:cs="Times New Roman"/>
                <w:szCs w:val="21"/>
              </w:rPr>
            </w:pPr>
            <w:r w:rsidRPr="00332661">
              <w:rPr>
                <w:rFonts w:ascii="宋体" w:eastAsia="宋体" w:hAnsi="宋体" w:cs="Times New Roman" w:hint="eastAsia"/>
                <w:szCs w:val="21"/>
              </w:rPr>
              <w:t>2.师资队伍</w:t>
            </w:r>
          </w:p>
          <w:p w:rsidR="00D87EA2" w:rsidRPr="00332661" w:rsidRDefault="00D87EA2" w:rsidP="009A03EC">
            <w:pPr>
              <w:jc w:val="center"/>
              <w:rPr>
                <w:rFonts w:ascii="宋体" w:eastAsia="宋体" w:hAnsi="宋体" w:cs="Times New Roman"/>
                <w:szCs w:val="21"/>
              </w:rPr>
            </w:pPr>
            <w:r w:rsidRPr="00332661">
              <w:rPr>
                <w:rFonts w:ascii="宋体" w:eastAsia="宋体" w:hAnsi="宋体" w:cs="Times New Roman" w:hint="eastAsia"/>
                <w:szCs w:val="21"/>
              </w:rPr>
              <w:t>（1</w:t>
            </w:r>
            <w:r w:rsidRPr="0016743A">
              <w:rPr>
                <w:rFonts w:ascii="宋体" w:eastAsia="宋体" w:hAnsi="宋体" w:cs="Times New Roman" w:hint="eastAsia"/>
                <w:szCs w:val="21"/>
              </w:rPr>
              <w:t>5</w:t>
            </w:r>
            <w:r w:rsidRPr="00332661">
              <w:rPr>
                <w:rFonts w:ascii="宋体" w:eastAsia="宋体" w:hAnsi="宋体" w:cs="Times New Roman" w:hint="eastAsia"/>
                <w:szCs w:val="21"/>
              </w:rPr>
              <w:t>分）</w:t>
            </w:r>
          </w:p>
        </w:tc>
        <w:tc>
          <w:tcPr>
            <w:tcW w:w="887" w:type="pct"/>
            <w:shd w:val="clear" w:color="auto" w:fill="auto"/>
            <w:vAlign w:val="center"/>
          </w:tcPr>
          <w:p w:rsidR="00D87EA2" w:rsidRPr="00332661" w:rsidRDefault="00D87EA2" w:rsidP="009A03EC">
            <w:pPr>
              <w:rPr>
                <w:rFonts w:ascii="宋体" w:eastAsia="宋体" w:hAnsi="宋体" w:cs="Times New Roman"/>
                <w:szCs w:val="21"/>
              </w:rPr>
            </w:pPr>
            <w:r w:rsidRPr="00332661">
              <w:rPr>
                <w:rFonts w:ascii="宋体" w:eastAsia="宋体" w:hAnsi="宋体" w:cs="Times New Roman" w:hint="eastAsia"/>
                <w:szCs w:val="21"/>
              </w:rPr>
              <w:t>2.</w:t>
            </w:r>
            <w:r w:rsidRPr="0016743A">
              <w:rPr>
                <w:rFonts w:ascii="宋体" w:eastAsia="宋体" w:hAnsi="宋体" w:cs="Times New Roman" w:hint="eastAsia"/>
                <w:szCs w:val="21"/>
              </w:rPr>
              <w:t>1</w:t>
            </w:r>
            <w:r w:rsidRPr="00332661">
              <w:rPr>
                <w:rFonts w:ascii="宋体" w:eastAsia="宋体" w:hAnsi="宋体" w:cs="Times New Roman" w:hint="eastAsia"/>
                <w:szCs w:val="21"/>
              </w:rPr>
              <w:t>师德师风</w:t>
            </w:r>
            <w:r>
              <w:rPr>
                <w:rFonts w:ascii="宋体" w:eastAsia="宋体" w:hAnsi="宋体" w:cs="Times New Roman" w:hint="eastAsia"/>
                <w:szCs w:val="21"/>
              </w:rPr>
              <w:t>（5分）</w:t>
            </w:r>
          </w:p>
        </w:tc>
        <w:tc>
          <w:tcPr>
            <w:tcW w:w="3520" w:type="pct"/>
            <w:shd w:val="clear" w:color="auto" w:fill="auto"/>
            <w:vAlign w:val="center"/>
          </w:tcPr>
          <w:p w:rsidR="00D87EA2" w:rsidRPr="00332661" w:rsidRDefault="00D87EA2" w:rsidP="009A03EC">
            <w:pPr>
              <w:rPr>
                <w:rFonts w:ascii="宋体" w:eastAsia="宋体" w:hAnsi="宋体" w:cs="Times New Roman"/>
                <w:szCs w:val="21"/>
              </w:rPr>
            </w:pPr>
            <w:r w:rsidRPr="0016743A">
              <w:rPr>
                <w:rFonts w:ascii="宋体" w:eastAsia="宋体" w:hAnsi="宋体" w:cs="Times New Roman" w:hint="eastAsia"/>
                <w:szCs w:val="21"/>
              </w:rPr>
              <w:t>系（教研室）</w:t>
            </w:r>
            <w:r w:rsidRPr="00332661">
              <w:rPr>
                <w:rFonts w:ascii="宋体" w:eastAsia="宋体" w:hAnsi="宋体" w:cs="Times New Roman" w:hint="eastAsia"/>
                <w:szCs w:val="21"/>
              </w:rPr>
              <w:t>成员师德师风好，</w:t>
            </w:r>
            <w:r>
              <w:rPr>
                <w:rFonts w:ascii="宋体" w:eastAsia="宋体" w:hAnsi="宋体" w:cs="Times New Roman" w:hint="eastAsia"/>
                <w:szCs w:val="21"/>
              </w:rPr>
              <w:t>年度内</w:t>
            </w:r>
            <w:r w:rsidRPr="00332661">
              <w:rPr>
                <w:rFonts w:ascii="宋体" w:eastAsia="宋体" w:hAnsi="宋体" w:cs="Times New Roman" w:hint="eastAsia"/>
                <w:szCs w:val="21"/>
              </w:rPr>
              <w:t>受到相关奖励</w:t>
            </w:r>
            <w:r>
              <w:rPr>
                <w:rFonts w:ascii="宋体" w:eastAsia="宋体" w:hAnsi="宋体" w:cs="Times New Roman" w:hint="eastAsia"/>
                <w:szCs w:val="21"/>
              </w:rPr>
              <w:t>至少</w:t>
            </w:r>
            <w:r w:rsidRPr="00332661">
              <w:rPr>
                <w:rFonts w:ascii="宋体" w:eastAsia="宋体" w:hAnsi="宋体" w:cs="Times New Roman" w:hint="eastAsia"/>
                <w:szCs w:val="21"/>
              </w:rPr>
              <w:t>2</w:t>
            </w:r>
            <w:r>
              <w:rPr>
                <w:rFonts w:ascii="宋体" w:eastAsia="宋体" w:hAnsi="宋体" w:cs="Times New Roman" w:hint="eastAsia"/>
                <w:szCs w:val="21"/>
              </w:rPr>
              <w:t>次；</w:t>
            </w:r>
            <w:r w:rsidRPr="00797DA4">
              <w:rPr>
                <w:rFonts w:ascii="宋体" w:eastAsia="宋体" w:hAnsi="宋体" w:cs="Times New Roman" w:hint="eastAsia"/>
                <w:szCs w:val="21"/>
              </w:rPr>
              <w:t>积极承担学院分配的各项教学任务，完成学校规定的教学工作量</w:t>
            </w:r>
            <w:r>
              <w:rPr>
                <w:rFonts w:ascii="宋体" w:eastAsia="宋体" w:hAnsi="宋体" w:cs="Times New Roman" w:hint="eastAsia"/>
                <w:szCs w:val="21"/>
              </w:rPr>
              <w:t>；</w:t>
            </w:r>
            <w:r w:rsidRPr="00332661">
              <w:rPr>
                <w:rFonts w:ascii="宋体" w:eastAsia="宋体" w:hAnsi="宋体" w:cs="Times New Roman" w:hint="eastAsia"/>
                <w:szCs w:val="21"/>
              </w:rPr>
              <w:t>无教学事故或其它违纪情况。</w:t>
            </w:r>
          </w:p>
        </w:tc>
      </w:tr>
      <w:tr w:rsidR="00D87EA2" w:rsidRPr="00332661" w:rsidTr="009A03EC">
        <w:trPr>
          <w:trHeight w:val="706"/>
          <w:jc w:val="center"/>
        </w:trPr>
        <w:tc>
          <w:tcPr>
            <w:tcW w:w="593" w:type="pct"/>
            <w:vMerge/>
            <w:vAlign w:val="center"/>
          </w:tcPr>
          <w:p w:rsidR="00D87EA2" w:rsidRPr="00332661" w:rsidRDefault="00D87EA2" w:rsidP="009A03EC">
            <w:pPr>
              <w:jc w:val="center"/>
              <w:rPr>
                <w:rFonts w:ascii="宋体" w:eastAsia="宋体" w:hAnsi="宋体" w:cs="Times New Roman"/>
                <w:szCs w:val="21"/>
              </w:rPr>
            </w:pPr>
          </w:p>
        </w:tc>
        <w:tc>
          <w:tcPr>
            <w:tcW w:w="887" w:type="pct"/>
            <w:shd w:val="clear" w:color="auto" w:fill="auto"/>
            <w:vAlign w:val="center"/>
          </w:tcPr>
          <w:p w:rsidR="00D87EA2" w:rsidRPr="00332661" w:rsidRDefault="00D87EA2" w:rsidP="009A03EC">
            <w:pPr>
              <w:rPr>
                <w:rFonts w:ascii="宋体" w:eastAsia="宋体" w:hAnsi="宋体" w:cs="Times New Roman"/>
                <w:szCs w:val="21"/>
              </w:rPr>
            </w:pPr>
            <w:r w:rsidRPr="00332661">
              <w:rPr>
                <w:rFonts w:ascii="宋体" w:eastAsia="宋体" w:hAnsi="宋体" w:cs="Times New Roman" w:hint="eastAsia"/>
                <w:szCs w:val="21"/>
              </w:rPr>
              <w:t>2.</w:t>
            </w:r>
            <w:r w:rsidRPr="0016743A">
              <w:rPr>
                <w:rFonts w:ascii="宋体" w:eastAsia="宋体" w:hAnsi="宋体" w:cs="Times New Roman" w:hint="eastAsia"/>
                <w:szCs w:val="21"/>
              </w:rPr>
              <w:t>2</w:t>
            </w:r>
            <w:r w:rsidRPr="00332661">
              <w:rPr>
                <w:rFonts w:ascii="宋体" w:eastAsia="宋体" w:hAnsi="宋体" w:cs="Times New Roman" w:hint="eastAsia"/>
                <w:szCs w:val="21"/>
              </w:rPr>
              <w:t>数量与结构</w:t>
            </w:r>
            <w:r>
              <w:rPr>
                <w:rFonts w:ascii="宋体" w:eastAsia="宋体" w:hAnsi="宋体" w:cs="Times New Roman" w:hint="eastAsia"/>
                <w:szCs w:val="21"/>
              </w:rPr>
              <w:t>（5分）</w:t>
            </w:r>
          </w:p>
        </w:tc>
        <w:tc>
          <w:tcPr>
            <w:tcW w:w="3520" w:type="pct"/>
            <w:shd w:val="clear" w:color="auto" w:fill="auto"/>
            <w:vAlign w:val="center"/>
          </w:tcPr>
          <w:p w:rsidR="00D87EA2" w:rsidRPr="00332661" w:rsidRDefault="00D87EA2" w:rsidP="009A03EC">
            <w:pPr>
              <w:rPr>
                <w:rFonts w:ascii="宋体" w:eastAsia="宋体" w:hAnsi="宋体" w:cs="Times New Roman"/>
                <w:szCs w:val="21"/>
              </w:rPr>
            </w:pPr>
            <w:r w:rsidRPr="0016743A">
              <w:rPr>
                <w:rFonts w:ascii="宋体" w:eastAsia="宋体" w:hAnsi="宋体" w:cs="Times New Roman" w:hint="eastAsia"/>
                <w:szCs w:val="21"/>
              </w:rPr>
              <w:t>师资队伍年龄、学历、职称和知识等结构合理；有教学和学术水平较高的学科带头人等</w:t>
            </w:r>
            <w:r w:rsidRPr="00332661">
              <w:rPr>
                <w:rFonts w:ascii="宋体" w:eastAsia="宋体" w:hAnsi="宋体" w:cs="Times New Roman" w:hint="eastAsia"/>
                <w:szCs w:val="21"/>
              </w:rPr>
              <w:t>。</w:t>
            </w:r>
          </w:p>
        </w:tc>
      </w:tr>
      <w:tr w:rsidR="00D87EA2" w:rsidRPr="00332661" w:rsidTr="009A03EC">
        <w:trPr>
          <w:trHeight w:val="714"/>
          <w:jc w:val="center"/>
        </w:trPr>
        <w:tc>
          <w:tcPr>
            <w:tcW w:w="593" w:type="pct"/>
            <w:vMerge/>
            <w:vAlign w:val="center"/>
          </w:tcPr>
          <w:p w:rsidR="00D87EA2" w:rsidRPr="00332661" w:rsidRDefault="00D87EA2" w:rsidP="009A03EC">
            <w:pPr>
              <w:jc w:val="center"/>
              <w:rPr>
                <w:rFonts w:ascii="宋体" w:eastAsia="宋体" w:hAnsi="宋体" w:cs="Times New Roman"/>
                <w:szCs w:val="21"/>
              </w:rPr>
            </w:pPr>
          </w:p>
        </w:tc>
        <w:tc>
          <w:tcPr>
            <w:tcW w:w="887" w:type="pct"/>
            <w:shd w:val="clear" w:color="auto" w:fill="auto"/>
            <w:vAlign w:val="center"/>
          </w:tcPr>
          <w:p w:rsidR="00D87EA2" w:rsidRPr="00332661" w:rsidRDefault="00D87EA2" w:rsidP="009A03EC">
            <w:pPr>
              <w:rPr>
                <w:rFonts w:ascii="宋体" w:eastAsia="宋体" w:hAnsi="宋体" w:cs="Times New Roman"/>
                <w:szCs w:val="21"/>
              </w:rPr>
            </w:pPr>
            <w:r w:rsidRPr="00332661">
              <w:rPr>
                <w:rFonts w:ascii="宋体" w:eastAsia="宋体" w:hAnsi="宋体" w:cs="Times New Roman" w:hint="eastAsia"/>
                <w:szCs w:val="21"/>
              </w:rPr>
              <w:t>2.</w:t>
            </w:r>
            <w:r w:rsidRPr="0016743A">
              <w:rPr>
                <w:rFonts w:ascii="宋体" w:eastAsia="宋体" w:hAnsi="宋体" w:cs="Times New Roman" w:hint="eastAsia"/>
                <w:szCs w:val="21"/>
              </w:rPr>
              <w:t>3</w:t>
            </w:r>
            <w:r w:rsidRPr="00332661">
              <w:rPr>
                <w:rFonts w:ascii="宋体" w:eastAsia="宋体" w:hAnsi="宋体" w:cs="Times New Roman" w:hint="eastAsia"/>
                <w:szCs w:val="21"/>
              </w:rPr>
              <w:t>培养培训</w:t>
            </w:r>
            <w:r>
              <w:rPr>
                <w:rFonts w:ascii="宋体" w:eastAsia="宋体" w:hAnsi="宋体" w:cs="Times New Roman" w:hint="eastAsia"/>
                <w:szCs w:val="21"/>
              </w:rPr>
              <w:t>（5分）</w:t>
            </w:r>
          </w:p>
        </w:tc>
        <w:tc>
          <w:tcPr>
            <w:tcW w:w="3520" w:type="pct"/>
            <w:shd w:val="clear" w:color="auto" w:fill="auto"/>
            <w:vAlign w:val="center"/>
          </w:tcPr>
          <w:p w:rsidR="00D87EA2" w:rsidRPr="00332661" w:rsidRDefault="00D87EA2" w:rsidP="009A03EC">
            <w:pPr>
              <w:rPr>
                <w:rFonts w:ascii="宋体" w:eastAsia="宋体" w:hAnsi="宋体" w:cs="Times New Roman"/>
                <w:szCs w:val="21"/>
              </w:rPr>
            </w:pPr>
            <w:r w:rsidRPr="00332661">
              <w:rPr>
                <w:rFonts w:ascii="宋体" w:eastAsia="宋体" w:hAnsi="宋体" w:cs="Times New Roman" w:hint="eastAsia"/>
                <w:szCs w:val="21"/>
              </w:rPr>
              <w:t>有科学、合理的师资培养培训计划，措施明确，效果显著；重视青年教师的培养培训，</w:t>
            </w:r>
            <w:r w:rsidRPr="0016743A">
              <w:rPr>
                <w:rFonts w:ascii="宋体" w:eastAsia="宋体" w:hAnsi="宋体" w:cs="Times New Roman" w:hint="eastAsia"/>
                <w:szCs w:val="21"/>
              </w:rPr>
              <w:t>认真落实青年教师导师制，</w:t>
            </w:r>
            <w:r w:rsidRPr="00332661">
              <w:rPr>
                <w:rFonts w:ascii="宋体" w:eastAsia="宋体" w:hAnsi="宋体" w:cs="Times New Roman" w:hint="eastAsia"/>
                <w:szCs w:val="21"/>
              </w:rPr>
              <w:t>成效明显。</w:t>
            </w:r>
          </w:p>
        </w:tc>
      </w:tr>
      <w:tr w:rsidR="00D87EA2" w:rsidRPr="00332661" w:rsidTr="009A03EC">
        <w:trPr>
          <w:trHeight w:val="855"/>
          <w:jc w:val="center"/>
        </w:trPr>
        <w:tc>
          <w:tcPr>
            <w:tcW w:w="593" w:type="pct"/>
            <w:vMerge w:val="restart"/>
            <w:shd w:val="clear" w:color="auto" w:fill="auto"/>
            <w:vAlign w:val="center"/>
          </w:tcPr>
          <w:p w:rsidR="00D87EA2" w:rsidRPr="00332661" w:rsidRDefault="00D87EA2" w:rsidP="009A03EC">
            <w:pPr>
              <w:jc w:val="center"/>
              <w:rPr>
                <w:rFonts w:ascii="宋体" w:eastAsia="宋体" w:hAnsi="宋体" w:cs="Times New Roman"/>
                <w:szCs w:val="21"/>
              </w:rPr>
            </w:pPr>
            <w:r w:rsidRPr="00332661">
              <w:rPr>
                <w:rFonts w:ascii="宋体" w:eastAsia="宋体" w:hAnsi="宋体" w:cs="Times New Roman" w:hint="eastAsia"/>
                <w:szCs w:val="21"/>
              </w:rPr>
              <w:t>3.</w:t>
            </w:r>
            <w:r w:rsidRPr="0016743A">
              <w:rPr>
                <w:rFonts w:ascii="宋体" w:eastAsia="宋体" w:hAnsi="宋体" w:cs="Times New Roman" w:hint="eastAsia"/>
                <w:szCs w:val="21"/>
              </w:rPr>
              <w:t>教学</w:t>
            </w:r>
            <w:r>
              <w:rPr>
                <w:rFonts w:ascii="宋体" w:eastAsia="宋体" w:hAnsi="宋体" w:cs="Times New Roman" w:hint="eastAsia"/>
                <w:szCs w:val="21"/>
              </w:rPr>
              <w:t>工作（25分）</w:t>
            </w:r>
          </w:p>
        </w:tc>
        <w:tc>
          <w:tcPr>
            <w:tcW w:w="887" w:type="pct"/>
            <w:shd w:val="clear" w:color="auto" w:fill="auto"/>
            <w:vAlign w:val="center"/>
          </w:tcPr>
          <w:p w:rsidR="00D87EA2" w:rsidRPr="00332661" w:rsidRDefault="00D87EA2" w:rsidP="009A03EC">
            <w:pPr>
              <w:rPr>
                <w:rFonts w:ascii="宋体" w:eastAsia="宋体" w:hAnsi="宋体" w:cs="Times New Roman"/>
                <w:szCs w:val="21"/>
              </w:rPr>
            </w:pPr>
            <w:r w:rsidRPr="00332661">
              <w:rPr>
                <w:rFonts w:ascii="宋体" w:eastAsia="宋体" w:hAnsi="宋体" w:cs="Times New Roman" w:hint="eastAsia"/>
                <w:szCs w:val="21"/>
              </w:rPr>
              <w:t>3.1</w:t>
            </w:r>
            <w:r w:rsidRPr="0016743A">
              <w:rPr>
                <w:rFonts w:ascii="宋体" w:eastAsia="宋体" w:hAnsi="宋体" w:cs="Times New Roman" w:hint="eastAsia"/>
                <w:szCs w:val="21"/>
              </w:rPr>
              <w:t>专业建设</w:t>
            </w:r>
            <w:r>
              <w:rPr>
                <w:rFonts w:ascii="宋体" w:eastAsia="宋体" w:hAnsi="宋体" w:cs="Times New Roman" w:hint="eastAsia"/>
                <w:szCs w:val="21"/>
              </w:rPr>
              <w:t>（5分）</w:t>
            </w:r>
          </w:p>
        </w:tc>
        <w:tc>
          <w:tcPr>
            <w:tcW w:w="3520" w:type="pct"/>
            <w:shd w:val="clear" w:color="auto" w:fill="auto"/>
            <w:vAlign w:val="center"/>
          </w:tcPr>
          <w:p w:rsidR="00D87EA2" w:rsidRPr="00332661" w:rsidRDefault="00D87EA2" w:rsidP="009A03EC">
            <w:pPr>
              <w:rPr>
                <w:rFonts w:ascii="宋体" w:eastAsia="宋体" w:hAnsi="宋体" w:cs="Times New Roman"/>
                <w:szCs w:val="21"/>
              </w:rPr>
            </w:pPr>
            <w:r w:rsidRPr="0016743A">
              <w:rPr>
                <w:rFonts w:ascii="宋体" w:eastAsia="宋体" w:hAnsi="宋体" w:cs="Times New Roman" w:hint="eastAsia"/>
                <w:szCs w:val="21"/>
              </w:rPr>
              <w:t>制订专业建设规划；组织编写专业人才培养方案；</w:t>
            </w:r>
            <w:r>
              <w:rPr>
                <w:rFonts w:ascii="宋体" w:eastAsia="宋体" w:hAnsi="宋体" w:cs="Times New Roman" w:hint="eastAsia"/>
                <w:szCs w:val="21"/>
              </w:rPr>
              <w:t>认真开展</w:t>
            </w:r>
            <w:r w:rsidRPr="0016743A">
              <w:rPr>
                <w:rFonts w:ascii="宋体" w:eastAsia="宋体" w:hAnsi="宋体" w:cs="Times New Roman" w:hint="eastAsia"/>
                <w:szCs w:val="21"/>
              </w:rPr>
              <w:t>专业申报、建设、实施工作</w:t>
            </w:r>
            <w:r>
              <w:rPr>
                <w:rFonts w:ascii="宋体" w:eastAsia="宋体" w:hAnsi="宋体" w:cs="Times New Roman" w:hint="eastAsia"/>
                <w:szCs w:val="21"/>
              </w:rPr>
              <w:t>。</w:t>
            </w:r>
          </w:p>
        </w:tc>
      </w:tr>
      <w:tr w:rsidR="00D87EA2" w:rsidRPr="00332661" w:rsidTr="009A03EC">
        <w:trPr>
          <w:trHeight w:val="754"/>
          <w:jc w:val="center"/>
        </w:trPr>
        <w:tc>
          <w:tcPr>
            <w:tcW w:w="593" w:type="pct"/>
            <w:vMerge/>
            <w:vAlign w:val="center"/>
          </w:tcPr>
          <w:p w:rsidR="00D87EA2" w:rsidRPr="00332661" w:rsidRDefault="00D87EA2" w:rsidP="009A03EC">
            <w:pPr>
              <w:jc w:val="center"/>
              <w:rPr>
                <w:rFonts w:ascii="宋体" w:eastAsia="宋体" w:hAnsi="宋体" w:cs="Times New Roman"/>
                <w:szCs w:val="21"/>
              </w:rPr>
            </w:pPr>
          </w:p>
        </w:tc>
        <w:tc>
          <w:tcPr>
            <w:tcW w:w="887" w:type="pct"/>
            <w:shd w:val="clear" w:color="auto" w:fill="auto"/>
            <w:vAlign w:val="center"/>
          </w:tcPr>
          <w:p w:rsidR="00D87EA2" w:rsidRPr="00332661" w:rsidRDefault="00D87EA2" w:rsidP="009A03EC">
            <w:pPr>
              <w:rPr>
                <w:rFonts w:ascii="宋体" w:eastAsia="宋体" w:hAnsi="宋体" w:cs="Times New Roman"/>
                <w:szCs w:val="21"/>
              </w:rPr>
            </w:pPr>
            <w:r w:rsidRPr="00332661">
              <w:rPr>
                <w:rFonts w:ascii="宋体" w:eastAsia="宋体" w:hAnsi="宋体" w:cs="Times New Roman" w:hint="eastAsia"/>
                <w:szCs w:val="21"/>
              </w:rPr>
              <w:t>3.2</w:t>
            </w:r>
            <w:r w:rsidRPr="0016743A">
              <w:rPr>
                <w:rFonts w:ascii="宋体" w:eastAsia="宋体" w:hAnsi="宋体" w:cs="Times New Roman" w:hint="eastAsia"/>
                <w:szCs w:val="21"/>
              </w:rPr>
              <w:t>课程建设</w:t>
            </w:r>
            <w:r>
              <w:rPr>
                <w:rFonts w:ascii="宋体" w:eastAsia="宋体" w:hAnsi="宋体" w:cs="Times New Roman" w:hint="eastAsia"/>
                <w:szCs w:val="21"/>
              </w:rPr>
              <w:t>（5分）</w:t>
            </w:r>
          </w:p>
        </w:tc>
        <w:tc>
          <w:tcPr>
            <w:tcW w:w="3520" w:type="pct"/>
            <w:shd w:val="clear" w:color="auto" w:fill="auto"/>
            <w:vAlign w:val="center"/>
          </w:tcPr>
          <w:p w:rsidR="00D87EA2" w:rsidRPr="00332661" w:rsidRDefault="00D87EA2" w:rsidP="009A03EC">
            <w:pPr>
              <w:rPr>
                <w:rFonts w:ascii="宋体" w:eastAsia="宋体" w:hAnsi="宋体" w:cs="Times New Roman"/>
                <w:szCs w:val="21"/>
              </w:rPr>
            </w:pPr>
            <w:r w:rsidRPr="0016743A">
              <w:rPr>
                <w:rFonts w:ascii="宋体" w:eastAsia="宋体" w:hAnsi="宋体" w:cs="Times New Roman" w:hint="eastAsia"/>
                <w:szCs w:val="21"/>
              </w:rPr>
              <w:t>制订课程建设规划；组织编写教学大纲</w:t>
            </w:r>
            <w:r>
              <w:rPr>
                <w:rFonts w:ascii="宋体" w:eastAsia="宋体" w:hAnsi="宋体" w:cs="Times New Roman" w:hint="eastAsia"/>
                <w:szCs w:val="21"/>
              </w:rPr>
              <w:t>和质量标准</w:t>
            </w:r>
            <w:r w:rsidRPr="0016743A">
              <w:rPr>
                <w:rFonts w:ascii="宋体" w:eastAsia="宋体" w:hAnsi="宋体" w:cs="Times New Roman" w:hint="eastAsia"/>
                <w:szCs w:val="21"/>
              </w:rPr>
              <w:t>；</w:t>
            </w:r>
            <w:r>
              <w:rPr>
                <w:rFonts w:ascii="宋体" w:eastAsia="宋体" w:hAnsi="宋体" w:cs="Times New Roman" w:hint="eastAsia"/>
                <w:szCs w:val="21"/>
              </w:rPr>
              <w:t>系（教研室）</w:t>
            </w:r>
            <w:r w:rsidRPr="00A454BE">
              <w:rPr>
                <w:rFonts w:ascii="宋体" w:eastAsia="宋体" w:hAnsi="宋体" w:cs="Times New Roman" w:hint="eastAsia"/>
                <w:szCs w:val="21"/>
              </w:rPr>
              <w:t>所有课程均能达到开课要求，课程档案齐全；教材和教参</w:t>
            </w:r>
            <w:r>
              <w:rPr>
                <w:rFonts w:ascii="宋体" w:eastAsia="宋体" w:hAnsi="宋体" w:cs="Times New Roman" w:hint="eastAsia"/>
                <w:szCs w:val="21"/>
              </w:rPr>
              <w:t>选择符合学校要求</w:t>
            </w:r>
            <w:r w:rsidRPr="00A454BE">
              <w:rPr>
                <w:rFonts w:ascii="宋体" w:eastAsia="宋体" w:hAnsi="宋体" w:cs="Times New Roman" w:hint="eastAsia"/>
                <w:szCs w:val="21"/>
              </w:rPr>
              <w:t>；</w:t>
            </w:r>
            <w:r w:rsidRPr="00001E3E">
              <w:rPr>
                <w:rFonts w:ascii="宋体" w:eastAsia="宋体" w:hAnsi="宋体" w:cs="Times New Roman" w:hint="eastAsia"/>
                <w:szCs w:val="21"/>
              </w:rPr>
              <w:t>主要教学环节的质量标准执行严格，效果明显。</w:t>
            </w:r>
          </w:p>
        </w:tc>
      </w:tr>
      <w:tr w:rsidR="00D87EA2" w:rsidRPr="00332661" w:rsidTr="009A03EC">
        <w:trPr>
          <w:trHeight w:val="481"/>
          <w:jc w:val="center"/>
        </w:trPr>
        <w:tc>
          <w:tcPr>
            <w:tcW w:w="593" w:type="pct"/>
            <w:vMerge/>
            <w:vAlign w:val="center"/>
          </w:tcPr>
          <w:p w:rsidR="00D87EA2" w:rsidRPr="00332661" w:rsidRDefault="00D87EA2" w:rsidP="009A03EC">
            <w:pPr>
              <w:jc w:val="center"/>
              <w:rPr>
                <w:rFonts w:ascii="宋体" w:eastAsia="宋体" w:hAnsi="宋体" w:cs="Times New Roman"/>
                <w:szCs w:val="21"/>
              </w:rPr>
            </w:pPr>
          </w:p>
        </w:tc>
        <w:tc>
          <w:tcPr>
            <w:tcW w:w="887" w:type="pct"/>
            <w:shd w:val="clear" w:color="auto" w:fill="auto"/>
            <w:vAlign w:val="center"/>
          </w:tcPr>
          <w:p w:rsidR="00D87EA2" w:rsidRPr="00332661" w:rsidRDefault="00D87EA2" w:rsidP="009A03EC">
            <w:pPr>
              <w:rPr>
                <w:rFonts w:ascii="宋体" w:eastAsia="宋体" w:hAnsi="宋体" w:cs="Times New Roman"/>
                <w:szCs w:val="21"/>
              </w:rPr>
            </w:pPr>
            <w:r w:rsidRPr="00332661">
              <w:rPr>
                <w:rFonts w:ascii="宋体" w:eastAsia="宋体" w:hAnsi="宋体" w:cs="Times New Roman" w:hint="eastAsia"/>
                <w:szCs w:val="21"/>
              </w:rPr>
              <w:t>3.3</w:t>
            </w:r>
            <w:r w:rsidRPr="0016743A">
              <w:rPr>
                <w:rFonts w:ascii="宋体" w:eastAsia="宋体" w:hAnsi="宋体" w:cs="Times New Roman" w:hint="eastAsia"/>
                <w:szCs w:val="21"/>
              </w:rPr>
              <w:t>实践教学</w:t>
            </w:r>
            <w:r>
              <w:rPr>
                <w:rFonts w:ascii="宋体" w:eastAsia="宋体" w:hAnsi="宋体" w:cs="Times New Roman" w:hint="eastAsia"/>
                <w:szCs w:val="21"/>
              </w:rPr>
              <w:t>（5分）</w:t>
            </w:r>
          </w:p>
        </w:tc>
        <w:tc>
          <w:tcPr>
            <w:tcW w:w="3520" w:type="pct"/>
            <w:shd w:val="clear" w:color="auto" w:fill="auto"/>
            <w:vAlign w:val="center"/>
          </w:tcPr>
          <w:p w:rsidR="00D87EA2" w:rsidRPr="00332661" w:rsidRDefault="00D87EA2" w:rsidP="009A03EC">
            <w:pPr>
              <w:rPr>
                <w:rFonts w:ascii="宋体" w:eastAsia="宋体" w:hAnsi="宋体" w:cs="Times New Roman"/>
                <w:szCs w:val="21"/>
              </w:rPr>
            </w:pPr>
            <w:r w:rsidRPr="00797DA4">
              <w:rPr>
                <w:rFonts w:ascii="宋体" w:eastAsia="宋体" w:hAnsi="宋体" w:cs="Times New Roman" w:hint="eastAsia"/>
                <w:szCs w:val="21"/>
              </w:rPr>
              <w:t>制订实验</w:t>
            </w:r>
            <w:r>
              <w:rPr>
                <w:rFonts w:ascii="宋体" w:eastAsia="宋体" w:hAnsi="宋体" w:cs="Times New Roman" w:hint="eastAsia"/>
                <w:szCs w:val="21"/>
              </w:rPr>
              <w:t>室</w:t>
            </w:r>
            <w:r w:rsidRPr="00797DA4">
              <w:rPr>
                <w:rFonts w:ascii="宋体" w:eastAsia="宋体" w:hAnsi="宋体" w:cs="Times New Roman" w:hint="eastAsia"/>
                <w:szCs w:val="21"/>
              </w:rPr>
              <w:t>（</w:t>
            </w:r>
            <w:r>
              <w:rPr>
                <w:rFonts w:ascii="宋体" w:eastAsia="宋体" w:hAnsi="宋体" w:cs="Times New Roman" w:hint="eastAsia"/>
                <w:szCs w:val="21"/>
              </w:rPr>
              <w:t>中心</w:t>
            </w:r>
            <w:r w:rsidRPr="00797DA4">
              <w:rPr>
                <w:rFonts w:ascii="宋体" w:eastAsia="宋体" w:hAnsi="宋体" w:cs="Times New Roman" w:hint="eastAsia"/>
                <w:szCs w:val="21"/>
              </w:rPr>
              <w:t>）和实践教学基地建设规划；组织开展实验室建设</w:t>
            </w:r>
            <w:r>
              <w:rPr>
                <w:rFonts w:ascii="宋体" w:eastAsia="宋体" w:hAnsi="宋体" w:cs="Times New Roman" w:hint="eastAsia"/>
                <w:szCs w:val="21"/>
              </w:rPr>
              <w:t>和</w:t>
            </w:r>
            <w:r w:rsidRPr="00797DA4">
              <w:rPr>
                <w:rFonts w:ascii="宋体" w:eastAsia="宋体" w:hAnsi="宋体" w:cs="Times New Roman" w:hint="eastAsia"/>
                <w:szCs w:val="21"/>
              </w:rPr>
              <w:t>实验</w:t>
            </w:r>
            <w:r>
              <w:rPr>
                <w:rFonts w:ascii="宋体" w:eastAsia="宋体" w:hAnsi="宋体" w:cs="Times New Roman" w:hint="eastAsia"/>
                <w:szCs w:val="21"/>
              </w:rPr>
              <w:t>（实践）</w:t>
            </w:r>
            <w:r w:rsidRPr="00797DA4">
              <w:rPr>
                <w:rFonts w:ascii="宋体" w:eastAsia="宋体" w:hAnsi="宋体" w:cs="Times New Roman" w:hint="eastAsia"/>
                <w:szCs w:val="21"/>
              </w:rPr>
              <w:t>课程建设；组织实验</w:t>
            </w:r>
            <w:r>
              <w:rPr>
                <w:rFonts w:ascii="宋体" w:eastAsia="宋体" w:hAnsi="宋体" w:cs="Times New Roman" w:hint="eastAsia"/>
                <w:szCs w:val="21"/>
              </w:rPr>
              <w:t>、实践、</w:t>
            </w:r>
            <w:r w:rsidRPr="00797DA4">
              <w:rPr>
                <w:rFonts w:ascii="宋体" w:eastAsia="宋体" w:hAnsi="宋体" w:cs="Times New Roman" w:hint="eastAsia"/>
                <w:szCs w:val="21"/>
              </w:rPr>
              <w:t>实训教学大纲和实验教材</w:t>
            </w:r>
            <w:r>
              <w:rPr>
                <w:rFonts w:ascii="宋体" w:eastAsia="宋体" w:hAnsi="宋体" w:cs="Times New Roman" w:hint="eastAsia"/>
                <w:szCs w:val="21"/>
              </w:rPr>
              <w:t>（指导书）</w:t>
            </w:r>
            <w:r w:rsidRPr="00797DA4">
              <w:rPr>
                <w:rFonts w:ascii="宋体" w:eastAsia="宋体" w:hAnsi="宋体" w:cs="Times New Roman" w:hint="eastAsia"/>
                <w:szCs w:val="21"/>
              </w:rPr>
              <w:t>的编写；实验开出率</w:t>
            </w:r>
            <w:r>
              <w:rPr>
                <w:rFonts w:ascii="宋体" w:eastAsia="宋体" w:hAnsi="宋体" w:cs="Times New Roman" w:hint="eastAsia"/>
                <w:szCs w:val="21"/>
              </w:rPr>
              <w:t>符合学校要求</w:t>
            </w:r>
            <w:r w:rsidRPr="00797DA4">
              <w:rPr>
                <w:rFonts w:ascii="宋体" w:eastAsia="宋体" w:hAnsi="宋体" w:cs="Times New Roman" w:hint="eastAsia"/>
                <w:szCs w:val="21"/>
              </w:rPr>
              <w:t>；</w:t>
            </w:r>
            <w:r>
              <w:rPr>
                <w:rFonts w:ascii="宋体" w:eastAsia="宋体" w:hAnsi="宋体" w:cs="Times New Roman" w:hint="eastAsia"/>
                <w:szCs w:val="21"/>
              </w:rPr>
              <w:t>落实</w:t>
            </w:r>
            <w:r w:rsidRPr="00797DA4">
              <w:rPr>
                <w:rFonts w:ascii="宋体" w:eastAsia="宋体" w:hAnsi="宋体" w:cs="Times New Roman" w:hint="eastAsia"/>
                <w:szCs w:val="21"/>
              </w:rPr>
              <w:t>毕业设计（论文）</w:t>
            </w:r>
            <w:r>
              <w:rPr>
                <w:rFonts w:ascii="宋体" w:eastAsia="宋体" w:hAnsi="宋体" w:cs="Times New Roman" w:hint="eastAsia"/>
                <w:szCs w:val="21"/>
              </w:rPr>
              <w:t>和毕业实习指导工作任务。</w:t>
            </w:r>
          </w:p>
        </w:tc>
      </w:tr>
      <w:tr w:rsidR="00D87EA2" w:rsidRPr="0016743A" w:rsidTr="009A03EC">
        <w:trPr>
          <w:trHeight w:val="481"/>
          <w:jc w:val="center"/>
        </w:trPr>
        <w:tc>
          <w:tcPr>
            <w:tcW w:w="593" w:type="pct"/>
            <w:vMerge/>
            <w:vAlign w:val="center"/>
          </w:tcPr>
          <w:p w:rsidR="00D87EA2" w:rsidRPr="0016743A" w:rsidRDefault="00D87EA2" w:rsidP="009A03EC">
            <w:pPr>
              <w:jc w:val="center"/>
              <w:rPr>
                <w:rFonts w:ascii="宋体" w:eastAsia="宋体" w:hAnsi="宋体" w:cs="Times New Roman"/>
                <w:szCs w:val="21"/>
              </w:rPr>
            </w:pPr>
          </w:p>
        </w:tc>
        <w:tc>
          <w:tcPr>
            <w:tcW w:w="887" w:type="pct"/>
            <w:shd w:val="clear" w:color="auto" w:fill="auto"/>
            <w:vAlign w:val="center"/>
          </w:tcPr>
          <w:p w:rsidR="00D87EA2" w:rsidRPr="0016743A" w:rsidRDefault="00D87EA2" w:rsidP="009A03EC">
            <w:pPr>
              <w:rPr>
                <w:rFonts w:ascii="宋体" w:eastAsia="宋体" w:hAnsi="宋体" w:cs="Times New Roman"/>
                <w:szCs w:val="21"/>
              </w:rPr>
            </w:pPr>
            <w:r w:rsidRPr="0016743A">
              <w:rPr>
                <w:rFonts w:ascii="宋体" w:eastAsia="宋体" w:hAnsi="宋体" w:cs="Times New Roman" w:hint="eastAsia"/>
                <w:szCs w:val="21"/>
              </w:rPr>
              <w:t>3.4教学效果</w:t>
            </w:r>
            <w:r>
              <w:rPr>
                <w:rFonts w:ascii="宋体" w:eastAsia="宋体" w:hAnsi="宋体" w:cs="Times New Roman" w:hint="eastAsia"/>
                <w:szCs w:val="21"/>
              </w:rPr>
              <w:t>（10分）</w:t>
            </w:r>
          </w:p>
        </w:tc>
        <w:tc>
          <w:tcPr>
            <w:tcW w:w="3520" w:type="pct"/>
            <w:shd w:val="clear" w:color="auto" w:fill="auto"/>
            <w:vAlign w:val="center"/>
          </w:tcPr>
          <w:p w:rsidR="00D87EA2" w:rsidRPr="0016743A" w:rsidRDefault="00D87EA2" w:rsidP="009A03EC">
            <w:pPr>
              <w:rPr>
                <w:rFonts w:ascii="宋体" w:eastAsia="宋体" w:hAnsi="宋体" w:cs="Times New Roman"/>
                <w:szCs w:val="21"/>
              </w:rPr>
            </w:pPr>
            <w:r>
              <w:rPr>
                <w:rFonts w:ascii="宋体" w:eastAsia="宋体" w:hAnsi="宋体" w:cs="Times New Roman" w:hint="eastAsia"/>
                <w:szCs w:val="21"/>
              </w:rPr>
              <w:t>年度内</w:t>
            </w:r>
            <w:r w:rsidRPr="001A679D">
              <w:rPr>
                <w:rFonts w:ascii="宋体" w:eastAsia="宋体" w:hAnsi="宋体" w:cs="Times New Roman" w:hint="eastAsia"/>
                <w:szCs w:val="21"/>
              </w:rPr>
              <w:t>系（教研室）成员学生评教、同行及教学督导人员等评教成绩优良，学生满意度高</w:t>
            </w:r>
            <w:r>
              <w:rPr>
                <w:rFonts w:ascii="宋体" w:eastAsia="宋体" w:hAnsi="宋体" w:cs="Times New Roman" w:hint="eastAsia"/>
                <w:szCs w:val="21"/>
              </w:rPr>
              <w:t>，年度教师教学考核优良教师比例高。</w:t>
            </w:r>
          </w:p>
        </w:tc>
      </w:tr>
      <w:tr w:rsidR="00D87EA2" w:rsidRPr="00332661" w:rsidTr="009A03EC">
        <w:trPr>
          <w:trHeight w:val="642"/>
          <w:jc w:val="center"/>
        </w:trPr>
        <w:tc>
          <w:tcPr>
            <w:tcW w:w="593" w:type="pct"/>
            <w:vMerge w:val="restart"/>
            <w:shd w:val="clear" w:color="auto" w:fill="auto"/>
            <w:vAlign w:val="center"/>
          </w:tcPr>
          <w:p w:rsidR="00D87EA2" w:rsidRPr="00332661" w:rsidRDefault="00D87EA2" w:rsidP="009A03EC">
            <w:pPr>
              <w:jc w:val="center"/>
              <w:rPr>
                <w:rFonts w:ascii="宋体" w:eastAsia="宋体" w:hAnsi="宋体" w:cs="Times New Roman"/>
                <w:szCs w:val="21"/>
              </w:rPr>
            </w:pPr>
            <w:r w:rsidRPr="00332661">
              <w:rPr>
                <w:rFonts w:ascii="宋体" w:eastAsia="宋体" w:hAnsi="宋体" w:cs="Times New Roman" w:hint="eastAsia"/>
                <w:szCs w:val="21"/>
              </w:rPr>
              <w:t>4.</w:t>
            </w:r>
            <w:r>
              <w:rPr>
                <w:rFonts w:ascii="宋体" w:eastAsia="宋体" w:hAnsi="宋体" w:cs="Times New Roman" w:hint="eastAsia"/>
                <w:szCs w:val="21"/>
              </w:rPr>
              <w:t>教研</w:t>
            </w:r>
            <w:r w:rsidRPr="00332661">
              <w:rPr>
                <w:rFonts w:ascii="宋体" w:eastAsia="宋体" w:hAnsi="宋体" w:cs="Times New Roman" w:hint="eastAsia"/>
                <w:szCs w:val="21"/>
              </w:rPr>
              <w:t>活动</w:t>
            </w:r>
          </w:p>
          <w:p w:rsidR="00D87EA2" w:rsidRPr="00332661" w:rsidRDefault="00D87EA2" w:rsidP="009A03EC">
            <w:pPr>
              <w:jc w:val="center"/>
              <w:rPr>
                <w:rFonts w:ascii="宋体" w:eastAsia="宋体" w:hAnsi="宋体" w:cs="Times New Roman"/>
                <w:szCs w:val="21"/>
              </w:rPr>
            </w:pPr>
            <w:r w:rsidRPr="00332661">
              <w:rPr>
                <w:rFonts w:ascii="宋体" w:eastAsia="宋体" w:hAnsi="宋体" w:cs="Times New Roman" w:hint="eastAsia"/>
                <w:szCs w:val="21"/>
              </w:rPr>
              <w:t>（20分）</w:t>
            </w:r>
          </w:p>
        </w:tc>
        <w:tc>
          <w:tcPr>
            <w:tcW w:w="887" w:type="pct"/>
            <w:shd w:val="clear" w:color="auto" w:fill="auto"/>
            <w:vAlign w:val="center"/>
          </w:tcPr>
          <w:p w:rsidR="00D87EA2" w:rsidRPr="00332661" w:rsidRDefault="00D87EA2" w:rsidP="009A03EC">
            <w:pPr>
              <w:rPr>
                <w:rFonts w:ascii="宋体" w:eastAsia="宋体" w:hAnsi="宋体" w:cs="Times New Roman"/>
                <w:szCs w:val="21"/>
              </w:rPr>
            </w:pPr>
            <w:r w:rsidRPr="00332661">
              <w:rPr>
                <w:rFonts w:ascii="宋体" w:eastAsia="宋体" w:hAnsi="宋体" w:cs="Times New Roman" w:hint="eastAsia"/>
                <w:szCs w:val="21"/>
              </w:rPr>
              <w:t>4.1计划</w:t>
            </w:r>
            <w:r>
              <w:rPr>
                <w:rFonts w:ascii="宋体" w:eastAsia="宋体" w:hAnsi="宋体" w:cs="Times New Roman" w:hint="eastAsia"/>
                <w:szCs w:val="21"/>
              </w:rPr>
              <w:t>（5分）</w:t>
            </w:r>
          </w:p>
        </w:tc>
        <w:tc>
          <w:tcPr>
            <w:tcW w:w="3520" w:type="pct"/>
            <w:shd w:val="clear" w:color="auto" w:fill="auto"/>
            <w:vAlign w:val="center"/>
          </w:tcPr>
          <w:p w:rsidR="00D87EA2" w:rsidRPr="00332661" w:rsidRDefault="00D87EA2" w:rsidP="009A03EC">
            <w:pPr>
              <w:rPr>
                <w:rFonts w:ascii="宋体" w:eastAsia="宋体" w:hAnsi="宋体" w:cs="Times New Roman"/>
                <w:szCs w:val="21"/>
              </w:rPr>
            </w:pPr>
            <w:r w:rsidRPr="00B24D5D">
              <w:rPr>
                <w:rFonts w:ascii="宋体" w:eastAsia="宋体" w:hAnsi="宋体" w:cs="Times New Roman" w:hint="eastAsia"/>
                <w:szCs w:val="21"/>
              </w:rPr>
              <w:t>根据学科专业和课程建设需要以及教学管理、教学研究和教学改革情况，组织制定了各学期教研活动计划，主题明确、措施得力</w:t>
            </w:r>
            <w:r>
              <w:rPr>
                <w:rFonts w:ascii="宋体" w:eastAsia="宋体" w:hAnsi="宋体" w:cs="Times New Roman" w:hint="eastAsia"/>
                <w:szCs w:val="21"/>
              </w:rPr>
              <w:t>、</w:t>
            </w:r>
            <w:r w:rsidRPr="00B24D5D">
              <w:rPr>
                <w:rFonts w:ascii="宋体" w:eastAsia="宋体" w:hAnsi="宋体" w:cs="Times New Roman" w:hint="eastAsia"/>
                <w:szCs w:val="21"/>
              </w:rPr>
              <w:t>可行。</w:t>
            </w:r>
          </w:p>
        </w:tc>
      </w:tr>
      <w:tr w:rsidR="00D87EA2" w:rsidRPr="00332661" w:rsidTr="009A03EC">
        <w:trPr>
          <w:trHeight w:val="1019"/>
          <w:jc w:val="center"/>
        </w:trPr>
        <w:tc>
          <w:tcPr>
            <w:tcW w:w="593" w:type="pct"/>
            <w:vMerge/>
            <w:vAlign w:val="center"/>
          </w:tcPr>
          <w:p w:rsidR="00D87EA2" w:rsidRPr="00332661" w:rsidRDefault="00D87EA2" w:rsidP="009A03EC">
            <w:pPr>
              <w:jc w:val="center"/>
              <w:rPr>
                <w:rFonts w:ascii="宋体" w:eastAsia="宋体" w:hAnsi="宋体" w:cs="Times New Roman"/>
                <w:szCs w:val="21"/>
              </w:rPr>
            </w:pPr>
          </w:p>
        </w:tc>
        <w:tc>
          <w:tcPr>
            <w:tcW w:w="887" w:type="pct"/>
            <w:shd w:val="clear" w:color="auto" w:fill="auto"/>
            <w:vAlign w:val="center"/>
          </w:tcPr>
          <w:p w:rsidR="00D87EA2" w:rsidRPr="00332661" w:rsidRDefault="00D87EA2" w:rsidP="009A03EC">
            <w:pPr>
              <w:rPr>
                <w:rFonts w:ascii="宋体" w:eastAsia="宋体" w:hAnsi="宋体" w:cs="Times New Roman"/>
                <w:szCs w:val="21"/>
              </w:rPr>
            </w:pPr>
            <w:r w:rsidRPr="00332661">
              <w:rPr>
                <w:rFonts w:ascii="宋体" w:eastAsia="宋体" w:hAnsi="宋体" w:cs="Times New Roman" w:hint="eastAsia"/>
                <w:szCs w:val="21"/>
              </w:rPr>
              <w:t>4.2实施</w:t>
            </w:r>
            <w:r>
              <w:rPr>
                <w:rFonts w:ascii="宋体" w:eastAsia="宋体" w:hAnsi="宋体" w:cs="Times New Roman" w:hint="eastAsia"/>
                <w:szCs w:val="21"/>
              </w:rPr>
              <w:t>（10分）</w:t>
            </w:r>
          </w:p>
        </w:tc>
        <w:tc>
          <w:tcPr>
            <w:tcW w:w="3520" w:type="pct"/>
            <w:shd w:val="clear" w:color="auto" w:fill="auto"/>
            <w:vAlign w:val="center"/>
          </w:tcPr>
          <w:p w:rsidR="00D87EA2" w:rsidRPr="00332661" w:rsidRDefault="00D87EA2" w:rsidP="009A03EC">
            <w:pPr>
              <w:rPr>
                <w:rFonts w:ascii="宋体" w:eastAsia="宋体" w:hAnsi="宋体" w:cs="Times New Roman"/>
                <w:szCs w:val="21"/>
              </w:rPr>
            </w:pPr>
            <w:r w:rsidRPr="00B24D5D">
              <w:rPr>
                <w:rFonts w:ascii="宋体" w:eastAsia="宋体" w:hAnsi="宋体" w:cs="Times New Roman" w:hint="eastAsia"/>
                <w:szCs w:val="21"/>
              </w:rPr>
              <w:t>组织开展每学期不少于</w:t>
            </w:r>
            <w:r>
              <w:rPr>
                <w:rFonts w:ascii="宋体" w:eastAsia="宋体" w:hAnsi="宋体" w:cs="Times New Roman" w:hint="eastAsia"/>
                <w:szCs w:val="21"/>
              </w:rPr>
              <w:t>8</w:t>
            </w:r>
            <w:r w:rsidRPr="00B24D5D">
              <w:rPr>
                <w:rFonts w:ascii="宋体" w:eastAsia="宋体" w:hAnsi="宋体" w:cs="Times New Roman" w:hint="eastAsia"/>
                <w:szCs w:val="21"/>
              </w:rPr>
              <w:t>次的教研活动，其中以学科、专业和课程建设及教学管理、教学研究和教学改革为主题的大型实质性教研活动至少2次，主题明确，形式多样，针对性强，切合教学实际。教研活动记录详细。教师互相听课、评课，每学期不少于4次/人</w:t>
            </w:r>
            <w:r>
              <w:rPr>
                <w:rFonts w:ascii="宋体" w:eastAsia="宋体" w:hAnsi="宋体" w:cs="Times New Roman" w:hint="eastAsia"/>
                <w:szCs w:val="21"/>
              </w:rPr>
              <w:t>；每学期组织开展</w:t>
            </w:r>
            <w:r w:rsidRPr="00B24D5D">
              <w:rPr>
                <w:rFonts w:ascii="宋体" w:eastAsia="宋体" w:hAnsi="宋体" w:cs="Times New Roman" w:hint="eastAsia"/>
                <w:szCs w:val="21"/>
              </w:rPr>
              <w:t>公开示范课至少</w:t>
            </w:r>
            <w:r>
              <w:rPr>
                <w:rFonts w:ascii="宋体" w:eastAsia="宋体" w:hAnsi="宋体" w:cs="Times New Roman" w:hint="eastAsia"/>
                <w:szCs w:val="21"/>
              </w:rPr>
              <w:t>2</w:t>
            </w:r>
            <w:r w:rsidRPr="00B24D5D">
              <w:rPr>
                <w:rFonts w:ascii="宋体" w:eastAsia="宋体" w:hAnsi="宋体" w:cs="Times New Roman" w:hint="eastAsia"/>
                <w:szCs w:val="21"/>
              </w:rPr>
              <w:t>节</w:t>
            </w:r>
            <w:r>
              <w:rPr>
                <w:rFonts w:ascii="宋体" w:eastAsia="宋体" w:hAnsi="宋体" w:cs="Times New Roman" w:hint="eastAsia"/>
                <w:szCs w:val="21"/>
              </w:rPr>
              <w:t>；</w:t>
            </w:r>
            <w:r w:rsidRPr="00B24D5D">
              <w:rPr>
                <w:rFonts w:ascii="宋体" w:eastAsia="宋体" w:hAnsi="宋体" w:cs="Times New Roman" w:hint="eastAsia"/>
                <w:szCs w:val="21"/>
              </w:rPr>
              <w:t>有深入细致的课程评议。</w:t>
            </w:r>
          </w:p>
        </w:tc>
      </w:tr>
      <w:tr w:rsidR="00D87EA2" w:rsidRPr="00332661" w:rsidTr="009A03EC">
        <w:trPr>
          <w:trHeight w:val="794"/>
          <w:jc w:val="center"/>
        </w:trPr>
        <w:tc>
          <w:tcPr>
            <w:tcW w:w="593" w:type="pct"/>
            <w:vMerge/>
            <w:vAlign w:val="center"/>
          </w:tcPr>
          <w:p w:rsidR="00D87EA2" w:rsidRPr="00332661" w:rsidRDefault="00D87EA2" w:rsidP="009A03EC">
            <w:pPr>
              <w:jc w:val="center"/>
              <w:rPr>
                <w:rFonts w:ascii="宋体" w:eastAsia="宋体" w:hAnsi="宋体" w:cs="Times New Roman"/>
                <w:szCs w:val="21"/>
              </w:rPr>
            </w:pPr>
          </w:p>
        </w:tc>
        <w:tc>
          <w:tcPr>
            <w:tcW w:w="887" w:type="pct"/>
            <w:shd w:val="clear" w:color="auto" w:fill="auto"/>
            <w:vAlign w:val="center"/>
          </w:tcPr>
          <w:p w:rsidR="00D87EA2" w:rsidRPr="00332661" w:rsidRDefault="00D87EA2" w:rsidP="009A03EC">
            <w:pPr>
              <w:rPr>
                <w:rFonts w:ascii="宋体" w:eastAsia="宋体" w:hAnsi="宋体" w:cs="Times New Roman"/>
                <w:szCs w:val="21"/>
              </w:rPr>
            </w:pPr>
            <w:r w:rsidRPr="00332661">
              <w:rPr>
                <w:rFonts w:ascii="宋体" w:eastAsia="宋体" w:hAnsi="宋体" w:cs="Times New Roman" w:hint="eastAsia"/>
                <w:szCs w:val="21"/>
              </w:rPr>
              <w:t>4.3总结</w:t>
            </w:r>
            <w:r>
              <w:rPr>
                <w:rFonts w:ascii="宋体" w:eastAsia="宋体" w:hAnsi="宋体" w:cs="Times New Roman" w:hint="eastAsia"/>
                <w:szCs w:val="21"/>
              </w:rPr>
              <w:t>（5分）</w:t>
            </w:r>
          </w:p>
        </w:tc>
        <w:tc>
          <w:tcPr>
            <w:tcW w:w="3520" w:type="pct"/>
            <w:shd w:val="clear" w:color="auto" w:fill="auto"/>
            <w:vAlign w:val="center"/>
          </w:tcPr>
          <w:p w:rsidR="00D87EA2" w:rsidRPr="00332661" w:rsidRDefault="00D87EA2" w:rsidP="009A03EC">
            <w:pPr>
              <w:rPr>
                <w:rFonts w:ascii="宋体" w:eastAsia="宋体" w:hAnsi="宋体" w:cs="Times New Roman"/>
                <w:szCs w:val="21"/>
              </w:rPr>
            </w:pPr>
            <w:r>
              <w:rPr>
                <w:rFonts w:ascii="宋体" w:eastAsia="宋体" w:hAnsi="宋体" w:cs="Times New Roman" w:hint="eastAsia"/>
                <w:szCs w:val="21"/>
              </w:rPr>
              <w:t>每学期均有教研活动计划、教研活动详细记录及工作总结等，</w:t>
            </w:r>
            <w:r w:rsidRPr="00753D85">
              <w:rPr>
                <w:rFonts w:ascii="宋体" w:eastAsia="宋体" w:hAnsi="宋体" w:cs="Times New Roman" w:hint="eastAsia"/>
                <w:szCs w:val="21"/>
              </w:rPr>
              <w:t>总结内容详细、问题分析透彻</w:t>
            </w:r>
            <w:r>
              <w:rPr>
                <w:rFonts w:ascii="宋体" w:eastAsia="宋体" w:hAnsi="宋体" w:cs="Times New Roman" w:hint="eastAsia"/>
                <w:szCs w:val="21"/>
              </w:rPr>
              <w:t>，且形成了体现系（</w:t>
            </w:r>
            <w:r w:rsidRPr="00332661">
              <w:rPr>
                <w:rFonts w:ascii="宋体" w:eastAsia="宋体" w:hAnsi="宋体" w:cs="Times New Roman" w:hint="eastAsia"/>
                <w:szCs w:val="21"/>
              </w:rPr>
              <w:t>教研室</w:t>
            </w:r>
            <w:r>
              <w:rPr>
                <w:rFonts w:ascii="宋体" w:eastAsia="宋体" w:hAnsi="宋体" w:cs="Times New Roman" w:hint="eastAsia"/>
                <w:szCs w:val="21"/>
              </w:rPr>
              <w:t>）</w:t>
            </w:r>
            <w:r w:rsidRPr="00332661">
              <w:rPr>
                <w:rFonts w:ascii="宋体" w:eastAsia="宋体" w:hAnsi="宋体" w:cs="Times New Roman" w:hint="eastAsia"/>
                <w:szCs w:val="21"/>
              </w:rPr>
              <w:t>活动成果</w:t>
            </w:r>
            <w:r>
              <w:rPr>
                <w:rFonts w:ascii="宋体" w:eastAsia="宋体" w:hAnsi="宋体" w:cs="Times New Roman" w:hint="eastAsia"/>
                <w:szCs w:val="21"/>
              </w:rPr>
              <w:t>的</w:t>
            </w:r>
            <w:r w:rsidRPr="00332661">
              <w:rPr>
                <w:rFonts w:ascii="宋体" w:eastAsia="宋体" w:hAnsi="宋体" w:cs="Times New Roman" w:hint="eastAsia"/>
                <w:szCs w:val="21"/>
              </w:rPr>
              <w:t>典型材料</w:t>
            </w:r>
            <w:r w:rsidRPr="00753D85">
              <w:rPr>
                <w:rFonts w:ascii="宋体" w:eastAsia="宋体" w:hAnsi="宋体" w:cs="Times New Roman" w:hint="eastAsia"/>
                <w:szCs w:val="21"/>
              </w:rPr>
              <w:t>。</w:t>
            </w:r>
          </w:p>
        </w:tc>
      </w:tr>
      <w:tr w:rsidR="00D87EA2" w:rsidRPr="00332661" w:rsidTr="009A03EC">
        <w:trPr>
          <w:trHeight w:val="836"/>
          <w:jc w:val="center"/>
        </w:trPr>
        <w:tc>
          <w:tcPr>
            <w:tcW w:w="593" w:type="pct"/>
            <w:vMerge w:val="restart"/>
            <w:shd w:val="clear" w:color="auto" w:fill="auto"/>
            <w:vAlign w:val="center"/>
          </w:tcPr>
          <w:p w:rsidR="00D87EA2" w:rsidRPr="00332661" w:rsidRDefault="00D87EA2" w:rsidP="009A03EC">
            <w:pPr>
              <w:jc w:val="center"/>
              <w:rPr>
                <w:rFonts w:ascii="宋体" w:eastAsia="宋体" w:hAnsi="宋体" w:cs="Times New Roman"/>
                <w:szCs w:val="21"/>
              </w:rPr>
            </w:pPr>
            <w:r w:rsidRPr="00332661">
              <w:rPr>
                <w:rFonts w:ascii="宋体" w:eastAsia="宋体" w:hAnsi="宋体" w:cs="Times New Roman" w:hint="eastAsia"/>
                <w:szCs w:val="21"/>
              </w:rPr>
              <w:lastRenderedPageBreak/>
              <w:t>5.</w:t>
            </w:r>
            <w:r>
              <w:rPr>
                <w:rFonts w:ascii="宋体" w:eastAsia="宋体" w:hAnsi="宋体" w:cs="Times New Roman" w:hint="eastAsia"/>
                <w:szCs w:val="21"/>
              </w:rPr>
              <w:t>教学研究与改革</w:t>
            </w:r>
          </w:p>
          <w:p w:rsidR="00D87EA2" w:rsidRPr="00332661" w:rsidRDefault="00D87EA2" w:rsidP="009A03EC">
            <w:pPr>
              <w:jc w:val="center"/>
              <w:rPr>
                <w:rFonts w:ascii="宋体" w:eastAsia="宋体" w:hAnsi="宋体" w:cs="Times New Roman"/>
                <w:szCs w:val="21"/>
              </w:rPr>
            </w:pPr>
            <w:r w:rsidRPr="00332661">
              <w:rPr>
                <w:rFonts w:ascii="宋体" w:eastAsia="宋体" w:hAnsi="宋体" w:cs="Times New Roman" w:hint="eastAsia"/>
                <w:szCs w:val="21"/>
              </w:rPr>
              <w:t>（1</w:t>
            </w:r>
            <w:r>
              <w:rPr>
                <w:rFonts w:ascii="宋体" w:eastAsia="宋体" w:hAnsi="宋体" w:cs="Times New Roman" w:hint="eastAsia"/>
                <w:szCs w:val="21"/>
              </w:rPr>
              <w:t>0</w:t>
            </w:r>
            <w:r w:rsidRPr="00332661">
              <w:rPr>
                <w:rFonts w:ascii="宋体" w:eastAsia="宋体" w:hAnsi="宋体" w:cs="Times New Roman" w:hint="eastAsia"/>
                <w:szCs w:val="21"/>
              </w:rPr>
              <w:t>分）</w:t>
            </w:r>
          </w:p>
        </w:tc>
        <w:tc>
          <w:tcPr>
            <w:tcW w:w="887" w:type="pct"/>
            <w:shd w:val="clear" w:color="auto" w:fill="auto"/>
            <w:vAlign w:val="center"/>
          </w:tcPr>
          <w:p w:rsidR="00D87EA2" w:rsidRPr="00332661" w:rsidRDefault="00D87EA2" w:rsidP="009A03EC">
            <w:pPr>
              <w:rPr>
                <w:rFonts w:ascii="宋体" w:eastAsia="宋体" w:hAnsi="宋体" w:cs="Times New Roman"/>
                <w:szCs w:val="21"/>
              </w:rPr>
            </w:pPr>
            <w:r w:rsidRPr="00332661">
              <w:rPr>
                <w:rFonts w:ascii="宋体" w:eastAsia="宋体" w:hAnsi="宋体" w:cs="Times New Roman" w:hint="eastAsia"/>
                <w:szCs w:val="21"/>
              </w:rPr>
              <w:t>5.1</w:t>
            </w:r>
            <w:r>
              <w:rPr>
                <w:rFonts w:ascii="宋体" w:eastAsia="宋体" w:hAnsi="宋体" w:cs="Times New Roman" w:hint="eastAsia"/>
                <w:szCs w:val="21"/>
              </w:rPr>
              <w:t>教学项目（5分）</w:t>
            </w:r>
          </w:p>
        </w:tc>
        <w:tc>
          <w:tcPr>
            <w:tcW w:w="3520" w:type="pct"/>
            <w:shd w:val="clear" w:color="auto" w:fill="auto"/>
            <w:vAlign w:val="center"/>
          </w:tcPr>
          <w:p w:rsidR="00D87EA2" w:rsidRPr="00332661" w:rsidRDefault="00D87EA2" w:rsidP="009A03EC">
            <w:pPr>
              <w:rPr>
                <w:rFonts w:ascii="宋体" w:eastAsia="宋体" w:hAnsi="宋体" w:cs="Times New Roman"/>
                <w:szCs w:val="21"/>
              </w:rPr>
            </w:pPr>
            <w:r w:rsidRPr="00F84C11">
              <w:rPr>
                <w:rFonts w:ascii="宋体" w:eastAsia="宋体" w:hAnsi="宋体" w:cs="Times New Roman" w:hint="eastAsia"/>
                <w:szCs w:val="21"/>
              </w:rPr>
              <w:t>年度内组织</w:t>
            </w:r>
            <w:r>
              <w:rPr>
                <w:rFonts w:ascii="宋体" w:eastAsia="宋体" w:hAnsi="宋体" w:cs="Times New Roman" w:hint="eastAsia"/>
                <w:szCs w:val="21"/>
              </w:rPr>
              <w:t>系（</w:t>
            </w:r>
            <w:r w:rsidRPr="00332661">
              <w:rPr>
                <w:rFonts w:ascii="宋体" w:eastAsia="宋体" w:hAnsi="宋体" w:cs="Times New Roman" w:hint="eastAsia"/>
                <w:szCs w:val="21"/>
              </w:rPr>
              <w:t>教研室</w:t>
            </w:r>
            <w:r>
              <w:rPr>
                <w:rFonts w:ascii="宋体" w:eastAsia="宋体" w:hAnsi="宋体" w:cs="Times New Roman" w:hint="eastAsia"/>
                <w:szCs w:val="21"/>
              </w:rPr>
              <w:t>）</w:t>
            </w:r>
            <w:r w:rsidRPr="00F84C11">
              <w:rPr>
                <w:rFonts w:ascii="宋体" w:eastAsia="宋体" w:hAnsi="宋体" w:cs="Times New Roman" w:hint="eastAsia"/>
                <w:szCs w:val="21"/>
              </w:rPr>
              <w:t>成员主持至少</w:t>
            </w:r>
            <w:r>
              <w:rPr>
                <w:rFonts w:ascii="宋体" w:eastAsia="宋体" w:hAnsi="宋体" w:cs="Times New Roman" w:hint="eastAsia"/>
                <w:szCs w:val="21"/>
              </w:rPr>
              <w:t>3</w:t>
            </w:r>
            <w:r w:rsidRPr="00F84C11">
              <w:rPr>
                <w:rFonts w:ascii="宋体" w:eastAsia="宋体" w:hAnsi="宋体" w:cs="Times New Roman" w:hint="eastAsia"/>
                <w:szCs w:val="21"/>
              </w:rPr>
              <w:t>项校级以上</w:t>
            </w:r>
            <w:r>
              <w:rPr>
                <w:rFonts w:ascii="宋体" w:eastAsia="宋体" w:hAnsi="宋体" w:cs="Times New Roman" w:hint="eastAsia"/>
                <w:szCs w:val="21"/>
              </w:rPr>
              <w:t>质量工程项目</w:t>
            </w:r>
            <w:r w:rsidRPr="00F84C11">
              <w:rPr>
                <w:rFonts w:ascii="宋体" w:eastAsia="宋体" w:hAnsi="宋体" w:cs="Times New Roman" w:hint="eastAsia"/>
                <w:szCs w:val="21"/>
              </w:rPr>
              <w:t>，参与项目的教师人数占系（教研室）成员总数的比例超过</w:t>
            </w:r>
            <w:r>
              <w:rPr>
                <w:rFonts w:ascii="宋体" w:eastAsia="宋体" w:hAnsi="宋体" w:cs="Times New Roman" w:hint="eastAsia"/>
                <w:szCs w:val="21"/>
              </w:rPr>
              <w:t>50</w:t>
            </w:r>
            <w:r w:rsidRPr="00F84C11">
              <w:rPr>
                <w:rFonts w:ascii="宋体" w:eastAsia="宋体" w:hAnsi="宋体" w:cs="Times New Roman" w:hint="eastAsia"/>
                <w:szCs w:val="21"/>
              </w:rPr>
              <w:t>%</w:t>
            </w:r>
            <w:r>
              <w:rPr>
                <w:rFonts w:ascii="宋体" w:eastAsia="宋体" w:hAnsi="宋体" w:cs="Times New Roman" w:hint="eastAsia"/>
                <w:szCs w:val="21"/>
              </w:rPr>
              <w:t>，无项目撤销情况</w:t>
            </w:r>
            <w:r w:rsidRPr="00F84C11">
              <w:rPr>
                <w:rFonts w:ascii="宋体" w:eastAsia="宋体" w:hAnsi="宋体" w:cs="Times New Roman" w:hint="eastAsia"/>
                <w:szCs w:val="21"/>
              </w:rPr>
              <w:t>。</w:t>
            </w:r>
          </w:p>
        </w:tc>
      </w:tr>
      <w:tr w:rsidR="00D87EA2" w:rsidRPr="00332661" w:rsidTr="009A03EC">
        <w:trPr>
          <w:trHeight w:val="947"/>
          <w:jc w:val="center"/>
        </w:trPr>
        <w:tc>
          <w:tcPr>
            <w:tcW w:w="593" w:type="pct"/>
            <w:vMerge/>
            <w:vAlign w:val="center"/>
          </w:tcPr>
          <w:p w:rsidR="00D87EA2" w:rsidRPr="00332661" w:rsidRDefault="00D87EA2" w:rsidP="009A03EC">
            <w:pPr>
              <w:jc w:val="center"/>
              <w:rPr>
                <w:rFonts w:ascii="宋体" w:eastAsia="宋体" w:hAnsi="宋体" w:cs="Times New Roman"/>
                <w:szCs w:val="21"/>
              </w:rPr>
            </w:pPr>
          </w:p>
        </w:tc>
        <w:tc>
          <w:tcPr>
            <w:tcW w:w="887" w:type="pct"/>
            <w:shd w:val="clear" w:color="auto" w:fill="auto"/>
            <w:vAlign w:val="center"/>
          </w:tcPr>
          <w:p w:rsidR="00D87EA2" w:rsidRPr="00332661" w:rsidRDefault="00D87EA2" w:rsidP="009A03EC">
            <w:pPr>
              <w:rPr>
                <w:rFonts w:ascii="宋体" w:eastAsia="宋体" w:hAnsi="宋体" w:cs="Times New Roman"/>
                <w:szCs w:val="21"/>
              </w:rPr>
            </w:pPr>
            <w:r w:rsidRPr="00332661">
              <w:rPr>
                <w:rFonts w:ascii="宋体" w:eastAsia="宋体" w:hAnsi="宋体" w:cs="Times New Roman" w:hint="eastAsia"/>
                <w:szCs w:val="21"/>
              </w:rPr>
              <w:t>5.2</w:t>
            </w:r>
            <w:r>
              <w:rPr>
                <w:rFonts w:ascii="宋体" w:eastAsia="宋体" w:hAnsi="宋体" w:cs="Times New Roman" w:hint="eastAsia"/>
                <w:szCs w:val="21"/>
              </w:rPr>
              <w:t>教学</w:t>
            </w:r>
            <w:r w:rsidRPr="00332661">
              <w:rPr>
                <w:rFonts w:ascii="宋体" w:eastAsia="宋体" w:hAnsi="宋体" w:cs="Times New Roman" w:hint="eastAsia"/>
                <w:szCs w:val="21"/>
              </w:rPr>
              <w:t>成果</w:t>
            </w:r>
            <w:r>
              <w:rPr>
                <w:rFonts w:ascii="宋体" w:eastAsia="宋体" w:hAnsi="宋体" w:cs="Times New Roman" w:hint="eastAsia"/>
                <w:szCs w:val="21"/>
              </w:rPr>
              <w:t>（5分）</w:t>
            </w:r>
          </w:p>
        </w:tc>
        <w:tc>
          <w:tcPr>
            <w:tcW w:w="3520" w:type="pct"/>
            <w:shd w:val="clear" w:color="auto" w:fill="auto"/>
            <w:vAlign w:val="center"/>
          </w:tcPr>
          <w:p w:rsidR="00D87EA2" w:rsidRPr="00332661" w:rsidRDefault="00D87EA2" w:rsidP="009A03EC">
            <w:pPr>
              <w:rPr>
                <w:rFonts w:ascii="宋体" w:eastAsia="宋体" w:hAnsi="宋体" w:cs="Times New Roman"/>
                <w:szCs w:val="21"/>
              </w:rPr>
            </w:pPr>
            <w:r>
              <w:rPr>
                <w:rFonts w:ascii="宋体" w:eastAsia="宋体" w:hAnsi="宋体" w:cs="Times New Roman" w:hint="eastAsia"/>
                <w:szCs w:val="21"/>
              </w:rPr>
              <w:t>年度内系（</w:t>
            </w:r>
            <w:r w:rsidRPr="00F84C11">
              <w:rPr>
                <w:rFonts w:ascii="宋体" w:eastAsia="宋体" w:hAnsi="宋体" w:cs="Times New Roman" w:hint="eastAsia"/>
                <w:szCs w:val="21"/>
              </w:rPr>
              <w:t>教研室</w:t>
            </w:r>
            <w:r>
              <w:rPr>
                <w:rFonts w:ascii="宋体" w:eastAsia="宋体" w:hAnsi="宋体" w:cs="Times New Roman" w:hint="eastAsia"/>
                <w:szCs w:val="21"/>
              </w:rPr>
              <w:t>）</w:t>
            </w:r>
            <w:r w:rsidRPr="00F84C11">
              <w:rPr>
                <w:rFonts w:ascii="宋体" w:eastAsia="宋体" w:hAnsi="宋体" w:cs="Times New Roman" w:hint="eastAsia"/>
                <w:szCs w:val="21"/>
              </w:rPr>
              <w:t>人均公开发表教学研究论文0.5篇以上</w:t>
            </w:r>
            <w:r>
              <w:rPr>
                <w:rFonts w:ascii="宋体" w:eastAsia="宋体" w:hAnsi="宋体" w:cs="Times New Roman" w:hint="eastAsia"/>
                <w:szCs w:val="21"/>
              </w:rPr>
              <w:t>；认定三类及以上教学效果不少于3项；指导学生大学生创新创业训练计划项目不少于1项。</w:t>
            </w:r>
          </w:p>
        </w:tc>
      </w:tr>
      <w:tr w:rsidR="00D87EA2" w:rsidRPr="00332661" w:rsidTr="009A03EC">
        <w:trPr>
          <w:trHeight w:val="947"/>
          <w:jc w:val="center"/>
        </w:trPr>
        <w:tc>
          <w:tcPr>
            <w:tcW w:w="593" w:type="pct"/>
            <w:vMerge w:val="restart"/>
            <w:vAlign w:val="center"/>
          </w:tcPr>
          <w:p w:rsidR="00D87EA2" w:rsidRPr="00332661" w:rsidRDefault="00D87EA2" w:rsidP="009A03EC">
            <w:pPr>
              <w:jc w:val="center"/>
              <w:rPr>
                <w:rFonts w:ascii="宋体" w:eastAsia="宋体" w:hAnsi="宋体" w:cs="Times New Roman"/>
                <w:szCs w:val="21"/>
              </w:rPr>
            </w:pPr>
            <w:r>
              <w:rPr>
                <w:rFonts w:ascii="宋体" w:eastAsia="宋体" w:hAnsi="宋体" w:cs="Times New Roman" w:hint="eastAsia"/>
                <w:szCs w:val="21"/>
              </w:rPr>
              <w:t>6.科技与学术研究（10分）</w:t>
            </w:r>
          </w:p>
        </w:tc>
        <w:tc>
          <w:tcPr>
            <w:tcW w:w="887" w:type="pct"/>
            <w:shd w:val="clear" w:color="auto" w:fill="auto"/>
            <w:vAlign w:val="center"/>
          </w:tcPr>
          <w:p w:rsidR="00D87EA2" w:rsidRPr="00332661" w:rsidRDefault="00D87EA2" w:rsidP="009A03EC">
            <w:pPr>
              <w:rPr>
                <w:rFonts w:ascii="宋体" w:eastAsia="宋体" w:hAnsi="宋体" w:cs="Times New Roman"/>
                <w:szCs w:val="21"/>
              </w:rPr>
            </w:pPr>
            <w:r>
              <w:rPr>
                <w:rFonts w:ascii="宋体" w:eastAsia="宋体" w:hAnsi="宋体" w:cs="Times New Roman" w:hint="eastAsia"/>
                <w:szCs w:val="21"/>
              </w:rPr>
              <w:t>6.1</w:t>
            </w:r>
            <w:r w:rsidRPr="0023620F">
              <w:rPr>
                <w:rFonts w:ascii="宋体" w:eastAsia="宋体" w:hAnsi="宋体" w:cs="Times New Roman" w:hint="eastAsia"/>
                <w:szCs w:val="21"/>
              </w:rPr>
              <w:t>科学研究成果</w:t>
            </w:r>
            <w:r>
              <w:rPr>
                <w:rFonts w:ascii="宋体" w:eastAsia="宋体" w:hAnsi="宋体" w:cs="Times New Roman" w:hint="eastAsia"/>
                <w:szCs w:val="21"/>
              </w:rPr>
              <w:t>（5分）</w:t>
            </w:r>
          </w:p>
        </w:tc>
        <w:tc>
          <w:tcPr>
            <w:tcW w:w="3520" w:type="pct"/>
            <w:shd w:val="clear" w:color="auto" w:fill="auto"/>
            <w:vAlign w:val="center"/>
          </w:tcPr>
          <w:p w:rsidR="00D87EA2" w:rsidRDefault="00D87EA2" w:rsidP="009A03EC">
            <w:pPr>
              <w:rPr>
                <w:rFonts w:ascii="宋体" w:eastAsia="宋体" w:hAnsi="宋体" w:cs="Times New Roman"/>
                <w:szCs w:val="21"/>
              </w:rPr>
            </w:pPr>
            <w:r w:rsidRPr="0023620F">
              <w:rPr>
                <w:rFonts w:ascii="宋体" w:eastAsia="宋体" w:hAnsi="宋体" w:cs="Times New Roman" w:hint="eastAsia"/>
                <w:szCs w:val="21"/>
              </w:rPr>
              <w:t>积极组织</w:t>
            </w:r>
            <w:r>
              <w:rPr>
                <w:rFonts w:ascii="宋体" w:eastAsia="宋体" w:hAnsi="宋体" w:cs="Times New Roman" w:hint="eastAsia"/>
                <w:szCs w:val="21"/>
              </w:rPr>
              <w:t>系（</w:t>
            </w:r>
            <w:r w:rsidRPr="0023620F">
              <w:rPr>
                <w:rFonts w:ascii="宋体" w:eastAsia="宋体" w:hAnsi="宋体" w:cs="Times New Roman" w:hint="eastAsia"/>
                <w:szCs w:val="21"/>
              </w:rPr>
              <w:t>教研室</w:t>
            </w:r>
            <w:r>
              <w:rPr>
                <w:rFonts w:ascii="宋体" w:eastAsia="宋体" w:hAnsi="宋体" w:cs="Times New Roman" w:hint="eastAsia"/>
                <w:szCs w:val="21"/>
              </w:rPr>
              <w:t>）</w:t>
            </w:r>
            <w:r w:rsidRPr="0023620F">
              <w:rPr>
                <w:rFonts w:ascii="宋体" w:eastAsia="宋体" w:hAnsi="宋体" w:cs="Times New Roman" w:hint="eastAsia"/>
                <w:szCs w:val="21"/>
              </w:rPr>
              <w:t>成员申报校级以上科研项目或奖项，</w:t>
            </w:r>
            <w:r>
              <w:rPr>
                <w:rFonts w:ascii="宋体" w:eastAsia="宋体" w:hAnsi="宋体" w:cs="Times New Roman" w:hint="eastAsia"/>
                <w:szCs w:val="21"/>
              </w:rPr>
              <w:t>年度内</w:t>
            </w:r>
            <w:r w:rsidRPr="0023620F">
              <w:rPr>
                <w:rFonts w:ascii="宋体" w:eastAsia="宋体" w:hAnsi="宋体" w:cs="Times New Roman" w:hint="eastAsia"/>
                <w:szCs w:val="21"/>
              </w:rPr>
              <w:t>至少有1项厅级以上立项或获奖；</w:t>
            </w:r>
            <w:r>
              <w:rPr>
                <w:rFonts w:ascii="宋体" w:eastAsia="宋体" w:hAnsi="宋体" w:cs="Times New Roman" w:hint="eastAsia"/>
                <w:szCs w:val="21"/>
              </w:rPr>
              <w:t>系（</w:t>
            </w:r>
            <w:r w:rsidRPr="0023620F">
              <w:rPr>
                <w:rFonts w:ascii="宋体" w:eastAsia="宋体" w:hAnsi="宋体" w:cs="Times New Roman" w:hint="eastAsia"/>
                <w:szCs w:val="21"/>
              </w:rPr>
              <w:t>教研室</w:t>
            </w:r>
            <w:r>
              <w:rPr>
                <w:rFonts w:ascii="宋体" w:eastAsia="宋体" w:hAnsi="宋体" w:cs="Times New Roman" w:hint="eastAsia"/>
                <w:szCs w:val="21"/>
              </w:rPr>
              <w:t>）</w:t>
            </w:r>
            <w:r w:rsidRPr="0023620F">
              <w:rPr>
                <w:rFonts w:ascii="宋体" w:eastAsia="宋体" w:hAnsi="宋体" w:cs="Times New Roman" w:hint="eastAsia"/>
                <w:szCs w:val="21"/>
              </w:rPr>
              <w:t>人均公开发表科学研究论文2篇以上。</w:t>
            </w:r>
          </w:p>
        </w:tc>
      </w:tr>
      <w:tr w:rsidR="00D87EA2" w:rsidRPr="00332661" w:rsidTr="009A03EC">
        <w:trPr>
          <w:trHeight w:val="947"/>
          <w:jc w:val="center"/>
        </w:trPr>
        <w:tc>
          <w:tcPr>
            <w:tcW w:w="593" w:type="pct"/>
            <w:vMerge/>
            <w:vAlign w:val="center"/>
          </w:tcPr>
          <w:p w:rsidR="00D87EA2" w:rsidRPr="00332661" w:rsidRDefault="00D87EA2" w:rsidP="009A03EC">
            <w:pPr>
              <w:jc w:val="center"/>
              <w:rPr>
                <w:rFonts w:ascii="宋体" w:eastAsia="宋体" w:hAnsi="宋体" w:cs="Times New Roman"/>
                <w:szCs w:val="21"/>
              </w:rPr>
            </w:pPr>
          </w:p>
        </w:tc>
        <w:tc>
          <w:tcPr>
            <w:tcW w:w="887" w:type="pct"/>
            <w:shd w:val="clear" w:color="auto" w:fill="auto"/>
            <w:vAlign w:val="center"/>
          </w:tcPr>
          <w:p w:rsidR="00D87EA2" w:rsidRPr="00332661" w:rsidRDefault="00D87EA2" w:rsidP="009A03EC">
            <w:pPr>
              <w:rPr>
                <w:rFonts w:ascii="宋体" w:eastAsia="宋体" w:hAnsi="宋体" w:cs="Times New Roman"/>
                <w:szCs w:val="21"/>
              </w:rPr>
            </w:pPr>
            <w:r>
              <w:rPr>
                <w:rFonts w:ascii="宋体" w:eastAsia="宋体" w:hAnsi="宋体" w:cs="Times New Roman" w:hint="eastAsia"/>
                <w:szCs w:val="21"/>
              </w:rPr>
              <w:t>6.2</w:t>
            </w:r>
            <w:r w:rsidRPr="0023620F">
              <w:rPr>
                <w:rFonts w:ascii="宋体" w:eastAsia="宋体" w:hAnsi="宋体" w:cs="Times New Roman" w:hint="eastAsia"/>
                <w:szCs w:val="21"/>
              </w:rPr>
              <w:t>科研成果促进教学情况</w:t>
            </w:r>
            <w:r>
              <w:rPr>
                <w:rFonts w:ascii="宋体" w:eastAsia="宋体" w:hAnsi="宋体" w:cs="Times New Roman" w:hint="eastAsia"/>
                <w:szCs w:val="21"/>
              </w:rPr>
              <w:t>（5分）</w:t>
            </w:r>
          </w:p>
        </w:tc>
        <w:tc>
          <w:tcPr>
            <w:tcW w:w="3520" w:type="pct"/>
            <w:shd w:val="clear" w:color="auto" w:fill="auto"/>
            <w:vAlign w:val="center"/>
          </w:tcPr>
          <w:p w:rsidR="00D87EA2" w:rsidRDefault="00D87EA2" w:rsidP="009A03EC">
            <w:pPr>
              <w:rPr>
                <w:rFonts w:ascii="宋体" w:eastAsia="宋体" w:hAnsi="宋体" w:cs="Times New Roman"/>
                <w:szCs w:val="21"/>
              </w:rPr>
            </w:pPr>
            <w:r w:rsidRPr="0023620F">
              <w:rPr>
                <w:rFonts w:ascii="宋体" w:eastAsia="宋体" w:hAnsi="宋体" w:cs="Times New Roman" w:hint="eastAsia"/>
                <w:szCs w:val="21"/>
              </w:rPr>
              <w:t>科研成果促进教学成效明显，转化为教学内容比例达50%以上，综合评价较高。</w:t>
            </w:r>
          </w:p>
        </w:tc>
      </w:tr>
    </w:tbl>
    <w:p w:rsidR="00A622AA" w:rsidRPr="00D87EA2" w:rsidRDefault="00A622AA" w:rsidP="00E44C46">
      <w:pPr>
        <w:ind w:firstLineChars="200" w:firstLine="640"/>
        <w:rPr>
          <w:rFonts w:ascii="仿宋_GB2312" w:eastAsia="仿宋_GB2312"/>
          <w:sz w:val="32"/>
          <w:szCs w:val="32"/>
        </w:rPr>
      </w:pPr>
    </w:p>
    <w:sectPr w:rsidR="00A622AA" w:rsidRPr="00D87EA2" w:rsidSect="00D87EA2">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FC3" w:rsidRDefault="00F27FC3" w:rsidP="00E7464E">
      <w:r>
        <w:separator/>
      </w:r>
    </w:p>
  </w:endnote>
  <w:endnote w:type="continuationSeparator" w:id="0">
    <w:p w:rsidR="00F27FC3" w:rsidRDefault="00F27FC3" w:rsidP="00E74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FC3" w:rsidRDefault="00F27FC3" w:rsidP="00E7464E">
      <w:r>
        <w:separator/>
      </w:r>
    </w:p>
  </w:footnote>
  <w:footnote w:type="continuationSeparator" w:id="0">
    <w:p w:rsidR="00F27FC3" w:rsidRDefault="00F27FC3" w:rsidP="00E746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DD5"/>
    <w:rsid w:val="00036464"/>
    <w:rsid w:val="0018228D"/>
    <w:rsid w:val="00240BDA"/>
    <w:rsid w:val="0035364A"/>
    <w:rsid w:val="00363A0C"/>
    <w:rsid w:val="00546AED"/>
    <w:rsid w:val="00774903"/>
    <w:rsid w:val="008245DB"/>
    <w:rsid w:val="00835E2A"/>
    <w:rsid w:val="00890DD5"/>
    <w:rsid w:val="00977F65"/>
    <w:rsid w:val="00983C5D"/>
    <w:rsid w:val="00A622AA"/>
    <w:rsid w:val="00AD25A8"/>
    <w:rsid w:val="00C7430A"/>
    <w:rsid w:val="00D87EA2"/>
    <w:rsid w:val="00E44C46"/>
    <w:rsid w:val="00E7464E"/>
    <w:rsid w:val="00F27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46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7464E"/>
    <w:rPr>
      <w:sz w:val="18"/>
      <w:szCs w:val="18"/>
    </w:rPr>
  </w:style>
  <w:style w:type="paragraph" w:styleId="a4">
    <w:name w:val="footer"/>
    <w:basedOn w:val="a"/>
    <w:link w:val="Char0"/>
    <w:uiPriority w:val="99"/>
    <w:unhideWhenUsed/>
    <w:rsid w:val="00E7464E"/>
    <w:pPr>
      <w:tabs>
        <w:tab w:val="center" w:pos="4153"/>
        <w:tab w:val="right" w:pos="8306"/>
      </w:tabs>
      <w:snapToGrid w:val="0"/>
      <w:jc w:val="left"/>
    </w:pPr>
    <w:rPr>
      <w:sz w:val="18"/>
      <w:szCs w:val="18"/>
    </w:rPr>
  </w:style>
  <w:style w:type="character" w:customStyle="1" w:styleId="Char0">
    <w:name w:val="页脚 Char"/>
    <w:basedOn w:val="a0"/>
    <w:link w:val="a4"/>
    <w:uiPriority w:val="99"/>
    <w:rsid w:val="00E7464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46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7464E"/>
    <w:rPr>
      <w:sz w:val="18"/>
      <w:szCs w:val="18"/>
    </w:rPr>
  </w:style>
  <w:style w:type="paragraph" w:styleId="a4">
    <w:name w:val="footer"/>
    <w:basedOn w:val="a"/>
    <w:link w:val="Char0"/>
    <w:uiPriority w:val="99"/>
    <w:unhideWhenUsed/>
    <w:rsid w:val="00E7464E"/>
    <w:pPr>
      <w:tabs>
        <w:tab w:val="center" w:pos="4153"/>
        <w:tab w:val="right" w:pos="8306"/>
      </w:tabs>
      <w:snapToGrid w:val="0"/>
      <w:jc w:val="left"/>
    </w:pPr>
    <w:rPr>
      <w:sz w:val="18"/>
      <w:szCs w:val="18"/>
    </w:rPr>
  </w:style>
  <w:style w:type="character" w:customStyle="1" w:styleId="Char0">
    <w:name w:val="页脚 Char"/>
    <w:basedOn w:val="a0"/>
    <w:link w:val="a4"/>
    <w:uiPriority w:val="99"/>
    <w:rsid w:val="00E746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zvtc.cn/Article/UploadFiles/200612/jiaoanbiaozhun.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5</Pages>
  <Words>526</Words>
  <Characters>3004</Characters>
  <Application>Microsoft Office Word</Application>
  <DocSecurity>0</DocSecurity>
  <Lines>25</Lines>
  <Paragraphs>7</Paragraphs>
  <ScaleCrop>false</ScaleCrop>
  <Company/>
  <LinksUpToDate>false</LinksUpToDate>
  <CharactersWithSpaces>3523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王果</dc:creator>
  <cp:lastModifiedBy>王果</cp:lastModifiedBy>
  <cp:revision>9</cp:revision>
  <cp:lastPrinted>2017-04-25T02:58:00Z</cp:lastPrinted>
  <dcterms:created xsi:type="dcterms:W3CDTF">2017-04-20T02:52:00Z</dcterms:created>
  <dcterms:modified xsi:type="dcterms:W3CDTF">2017-05-02T03:15:00Z</dcterms:modified>
</cp:coreProperties>
</file>