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附件2：</w:t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30"/>
          <w:szCs w:val="30"/>
          <w:shd w:val="clear" w:color="auto" w:fill="FFFFFF"/>
        </w:rPr>
        <w:t>会峰校区新生入学体检具体安排</w:t>
      </w:r>
    </w:p>
    <w:p>
      <w:pPr>
        <w:spacing w:line="360" w:lineRule="auto"/>
        <w:jc w:val="center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文学院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9月11日6:00体检：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汉语言文学、             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抽血：12日6:00</w:t>
      </w:r>
    </w:p>
    <w:p>
      <w:pPr>
        <w:spacing w:line="360" w:lineRule="auto"/>
        <w:rPr>
          <w:rFonts w:hint="eastAsia" w:ascii="宋体" w:hAnsi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9月11日7:00体检：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新闻学、网络与新媒体     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抽血：12日6:30</w:t>
      </w:r>
    </w:p>
    <w:p>
      <w:pPr>
        <w:spacing w:line="360" w:lineRule="auto"/>
        <w:jc w:val="center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金融学院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9月11日8:00体检：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金融工程、                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抽血：12日7:00</w:t>
      </w:r>
    </w:p>
    <w:p>
      <w:pPr>
        <w:spacing w:line="360" w:lineRule="auto"/>
        <w:rPr>
          <w:rFonts w:hint="eastAsia" w:ascii="宋体" w:hAnsi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9月11日9:00体检：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经济统计学、数据科学与大数据技术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抽血：12日7:30</w:t>
      </w:r>
    </w:p>
    <w:p>
      <w:pPr>
        <w:tabs>
          <w:tab w:val="left" w:pos="4185"/>
        </w:tabs>
        <w:spacing w:line="360" w:lineRule="auto"/>
        <w:ind w:firstLine="34" w:firstLineChars="12"/>
        <w:jc w:val="center"/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信息学院</w:t>
      </w:r>
    </w:p>
    <w:p>
      <w:pPr>
        <w:tabs>
          <w:tab w:val="left" w:pos="4185"/>
        </w:tabs>
        <w:spacing w:line="360" w:lineRule="auto"/>
        <w:rPr>
          <w:rFonts w:hint="eastAsia" w:ascii="宋体" w:hAnsi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9月12日6:00体检：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计算机科学与技术、网络工程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抽血：13日6:00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9月12日7:30体检：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物联网工程、通信工程      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抽血：13日6:30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9月12日8:30体检：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软件工程、空间信息与数字技术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抽血：13日7:00</w:t>
      </w:r>
    </w:p>
    <w:p>
      <w:pPr>
        <w:spacing w:line="360" w:lineRule="auto"/>
        <w:ind w:left="1380" w:hanging="1380" w:hangingChars="491"/>
        <w:jc w:val="center"/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机电学院</w:t>
      </w:r>
    </w:p>
    <w:p>
      <w:pPr>
        <w:spacing w:line="360" w:lineRule="auto"/>
        <w:ind w:left="1183" w:hanging="1183" w:hangingChars="491"/>
        <w:rPr>
          <w:rFonts w:hint="eastAsia" w:ascii="宋体" w:hAnsi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9月13日6:00体检：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电子科学与技术、电子信息工程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抽血：14日6:00</w:t>
      </w:r>
    </w:p>
    <w:p>
      <w:pPr>
        <w:spacing w:line="360" w:lineRule="auto"/>
        <w:rPr>
          <w:rFonts w:hint="eastAsia" w:ascii="宋体" w:hAnsi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9月13日7:00体检：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自动化、电气工程及其自动化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抽血：14日6:30</w:t>
      </w:r>
    </w:p>
    <w:p>
      <w:pPr>
        <w:spacing w:line="360" w:lineRule="auto"/>
        <w:rPr>
          <w:rFonts w:hint="eastAsia" w:ascii="宋体" w:hAnsi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9月13日8:00体检：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机器人工程、机械及其自动化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抽血：14日7:00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9月13日9:00体检：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汽车服务、车辆、机械电子  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抽血：14日7:30</w:t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地信学院</w:t>
      </w:r>
    </w:p>
    <w:p>
      <w:pPr>
        <w:spacing w:line="360" w:lineRule="auto"/>
        <w:ind w:left="1299" w:hanging="1299" w:hangingChars="539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9月14日6:00体检：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地理信息科学              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抽血：15日6:00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9月14日6:40体检：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测绘工程                  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抽血：15日6:30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9月14日7:30体检：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地理科学（土地整治方向）、旅游管理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抽血：15日7:00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9月14日9:00体检：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酒店管理、导航工程        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抽血：15日7:20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9月14日10:00体检：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旅游管理（对口）、酒店管理（对口）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 xml:space="preserve">  抽血：15日7:40</w:t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化工学院</w:t>
      </w:r>
    </w:p>
    <w:p>
      <w:pPr>
        <w:spacing w:line="360" w:lineRule="auto"/>
        <w:ind w:left="1299" w:hanging="1299" w:hangingChars="539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9月15日6:00体检：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应用化学、化学工程与工艺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抽血：16日6:00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9月15日7:00体检：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无机非金属材料工程、制药工程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抽血：16日6:30</w:t>
      </w:r>
    </w:p>
    <w:p>
      <w:pPr>
        <w:spacing w:line="360" w:lineRule="auto"/>
        <w:rPr>
          <w:rFonts w:hint="eastAsia" w:ascii="宋体" w:hAnsi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9月15日8:00体检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：高分子材料与工程        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抽血：16日6:30</w:t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食品学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院</w:t>
      </w:r>
    </w:p>
    <w:p>
      <w:pPr>
        <w:spacing w:line="360" w:lineRule="auto"/>
        <w:ind w:left="1299" w:hanging="1299" w:hangingChars="539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9月15日8:00体检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：生物科学（生物工程方向）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抽血：16日7:00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9月15日9:00体检: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食品质量与安全、食品科学与工程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抽血：16日7:20</w:t>
      </w:r>
    </w:p>
    <w:p>
      <w:pPr>
        <w:spacing w:line="360" w:lineRule="auto"/>
        <w:rPr>
          <w:rFonts w:hint="eastAsia" w:ascii="宋体" w:hAnsi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9月15日9:30体检: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过程装备与控制工程       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抽血：16日7:40</w:t>
      </w:r>
    </w:p>
    <w:p>
      <w:pPr>
        <w:spacing w:line="360" w:lineRule="auto"/>
        <w:ind w:left="27" w:leftChars="13"/>
        <w:jc w:val="center"/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经管学院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9月16日6:00体检: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工商管理、市场营销       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抽血：17日6:00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9月16日7:00体检：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国际经济与贸易          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抽血：17日6:30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9月16日8:00体检: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财务管理                 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抽血：17日7:00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9月16日9:00体检: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审计学                   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抽血：17日7:30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9月16日9:30体检: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物流工程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 xml:space="preserve">                          抽血：17日7:40</w:t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土木学院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9月17日6:00体检: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土木工程、               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抽血：18日6:00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9月17日7:00体检: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给排水科学与工程、园林   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抽血：18日6:20</w:t>
      </w:r>
    </w:p>
    <w:p>
      <w:pPr>
        <w:spacing w:line="360" w:lineRule="auto"/>
        <w:rPr>
          <w:rFonts w:hint="eastAsia" w:ascii="宋体" w:hAnsi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9月17日7:30体检：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园林（对口）            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抽血：18日6:40</w:t>
      </w:r>
    </w:p>
    <w:p>
      <w:pPr>
        <w:spacing w:line="360" w:lineRule="auto"/>
        <w:jc w:val="center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外语学院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9月17日7:30体检：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英语、 英语（师范）     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抽血：18日7:00</w:t>
      </w:r>
    </w:p>
    <w:p>
      <w:pPr>
        <w:spacing w:line="360" w:lineRule="auto"/>
        <w:rPr>
          <w:rFonts w:hint="eastAsia" w:ascii="宋体" w:hAnsi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9月17日8:00体检：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商务英语                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抽血：18日7:20</w:t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体育学院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9月17日9:00体检：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体育教育（师范）        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抽血：18日7:30</w:t>
      </w:r>
    </w:p>
    <w:p>
      <w:pPr>
        <w:spacing w:line="360" w:lineRule="auto"/>
        <w:rPr>
          <w:rFonts w:ascii="宋体" w:hAnsi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9月17日9:30体检：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体育教育（对口）                 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抽血：18日7:40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tabs>
          <w:tab w:val="left" w:pos="4185"/>
        </w:tabs>
        <w:spacing w:line="360" w:lineRule="auto"/>
        <w:rPr>
          <w:rFonts w:hint="eastAsia" w:ascii="宋体" w:hAnsi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注：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  <w:lang w:val="en-US" w:eastAsia="zh-CN"/>
        </w:rPr>
        <w:t>1.抽血需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空腹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抽血地点：校医院</w:t>
      </w:r>
    </w:p>
    <w:p>
      <w:pPr>
        <w:tabs>
          <w:tab w:val="left" w:pos="4185"/>
        </w:tabs>
        <w:spacing w:line="360" w:lineRule="auto"/>
        <w:ind w:firstLine="472" w:firstLineChars="196"/>
        <w:rPr>
          <w:rFonts w:ascii="宋体" w:hAnsi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2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体检和胸片（不需空腹）：土木楼一楼大厅集中，体检专车接送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  <w:lang w:val="en-US" w:eastAsia="zh-CN"/>
        </w:rPr>
        <w:t>往返</w:t>
      </w: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体检医院。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3755A"/>
    <w:rsid w:val="2553755A"/>
    <w:rsid w:val="4D9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2019-09-09T00:36:00Z</dcterms:created>
  <dc:creator>汪旭</dc:creator>
  <cp:lastModifiedBy>汪旭</cp:lastModifiedBy>
  <dcterms:modified xsi:type="dcterms:W3CDTF">2019-09-09T00:39:04Z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