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outlineLvl w:val="0"/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附件1：</w:t>
      </w:r>
    </w:p>
    <w:p>
      <w:pPr>
        <w:widowControl/>
        <w:spacing w:line="500" w:lineRule="exact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3"/>
          <w:szCs w:val="33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44"/>
          <w:sz w:val="33"/>
          <w:szCs w:val="33"/>
          <w:lang w:bidi="ar"/>
        </w:rPr>
        <w:t>《滁州学院大学生操舞比赛评分规则》</w:t>
      </w:r>
    </w:p>
    <w:bookmarkEnd w:id="0"/>
    <w:p>
      <w:pPr>
        <w:spacing w:line="560" w:lineRule="exact"/>
        <w:rPr>
          <w:rFonts w:ascii="仿宋_GB2312" w:hAnsi="宋体" w:eastAsia="仿宋_GB2312"/>
          <w:b/>
          <w:bCs/>
          <w:kern w:val="0"/>
          <w:sz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</w:rPr>
        <w:t xml:space="preserve">                                   -------健美操</w:t>
      </w:r>
    </w:p>
    <w:p>
      <w:pPr>
        <w:spacing w:line="520" w:lineRule="exact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</w:rPr>
        <w:t>一、艺术编排5分</w:t>
      </w:r>
    </w:p>
    <w:p>
      <w:pPr>
        <w:widowControl/>
        <w:spacing w:line="520" w:lineRule="exact"/>
        <w:ind w:firstLine="560" w:firstLineChars="200"/>
        <w:jc w:val="left"/>
        <w:outlineLvl w:val="0"/>
        <w:rPr>
          <w:rFonts w:hint="eastAsia"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（一）8个八拍操化(A)动作，操化动作应精准、高雅、干净、流畅，步伐交代清晰，手臂路线明确。</w:t>
      </w:r>
    </w:p>
    <w:p>
      <w:pPr>
        <w:widowControl/>
        <w:spacing w:line="520" w:lineRule="exact"/>
        <w:ind w:firstLine="560" w:firstLineChars="200"/>
        <w:jc w:val="left"/>
        <w:outlineLvl w:val="0"/>
        <w:rPr>
          <w:rFonts w:hint="eastAsia"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（二）难度动作（E）至少4个，ABCD组难度均可，根据队员身体条件决定选取合适的难度动作，系数0.1到0.9均可，组别不限但不同根。</w:t>
      </w:r>
    </w:p>
    <w:p>
      <w:pPr>
        <w:widowControl/>
        <w:spacing w:line="520" w:lineRule="exact"/>
        <w:ind w:firstLine="560" w:firstLineChars="200"/>
        <w:jc w:val="left"/>
        <w:outlineLvl w:val="0"/>
        <w:rPr>
          <w:rFonts w:hint="eastAsia"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（三）4个或者4个以上G或者G＋（过渡链接动作）：1次托举动作（被托举人过托举人肩位）、1次动力性配合（队友之间相互合作动态流畅的配合性动作，若有腾空离地动作，不超过同伴肩位）。</w:t>
      </w:r>
    </w:p>
    <w:p>
      <w:pPr>
        <w:widowControl/>
        <w:spacing w:line="520" w:lineRule="exact"/>
        <w:ind w:firstLine="560" w:firstLineChars="200"/>
        <w:jc w:val="left"/>
        <w:outlineLvl w:val="0"/>
        <w:rPr>
          <w:rFonts w:hint="eastAsia"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（四）流动队形不少于5次，充分利用场地，包括路线、上下左右空间。</w:t>
      </w:r>
    </w:p>
    <w:p>
      <w:pPr>
        <w:widowControl/>
        <w:spacing w:line="520" w:lineRule="exact"/>
        <w:ind w:firstLine="560" w:firstLineChars="200"/>
        <w:jc w:val="left"/>
        <w:outlineLvl w:val="0"/>
        <w:rPr>
          <w:rFonts w:hint="eastAsia"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（五）成套动作必须与音乐节奏、旋律、风格等因素相切合，一致性较好。音乐可以剪切需流畅且不能中断，尽量保持完整的的乐段。</w:t>
      </w:r>
    </w:p>
    <w:p>
      <w:pPr>
        <w:widowControl/>
        <w:spacing w:line="520" w:lineRule="exact"/>
        <w:ind w:firstLine="560" w:firstLineChars="200"/>
        <w:jc w:val="left"/>
        <w:outlineLvl w:val="0"/>
        <w:rPr>
          <w:rFonts w:hint="eastAsia"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（六）动作设计充分体现场地空间的应用（地面动作动作、站立位置动作、腾空动作）。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二、完成4分</w:t>
      </w:r>
    </w:p>
    <w:p>
      <w:pPr>
        <w:widowControl/>
        <w:spacing w:line="520" w:lineRule="exact"/>
        <w:ind w:firstLine="560" w:firstLineChars="200"/>
        <w:jc w:val="left"/>
        <w:outlineLvl w:val="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对整套操化、难度、主体内容等动作单元进行完成质量的评价。</w:t>
      </w:r>
    </w:p>
    <w:p>
      <w:pPr>
        <w:widowControl/>
        <w:spacing w:line="520" w:lineRule="exact"/>
        <w:ind w:firstLine="562" w:firstLineChars="200"/>
        <w:jc w:val="left"/>
        <w:outlineLvl w:val="0"/>
        <w:rPr>
          <w:rFonts w:hint="eastAsia" w:ascii="宋体" w:hAnsi="宋体" w:cs="宋体"/>
          <w:b/>
          <w:bCs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三、服装1分</w:t>
      </w:r>
    </w:p>
    <w:p>
      <w:pPr>
        <w:widowControl/>
        <w:spacing w:line="520" w:lineRule="exact"/>
        <w:ind w:firstLine="560" w:firstLineChars="200"/>
        <w:jc w:val="left"/>
        <w:outlineLvl w:val="0"/>
        <w:rPr>
          <w:rFonts w:hint="eastAsia" w:ascii="宋体" w:hAnsi="宋体" w:eastAsia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1.进、退场队形整齐、精神饱满、过渡自然。</w:t>
      </w:r>
    </w:p>
    <w:p>
      <w:pPr>
        <w:widowControl/>
        <w:spacing w:line="520" w:lineRule="exact"/>
        <w:ind w:firstLine="560" w:firstLineChars="200"/>
        <w:jc w:val="left"/>
        <w:outlineLvl w:val="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2.着装整洁、统一、美观、大方，不允许身着悬垂饰物、禁止戴首饰。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 xml:space="preserve">3.发型自然、大方，头发不得遮住脸部，只允许化淡妆。 </w:t>
      </w:r>
    </w:p>
    <w:p>
      <w:pPr>
        <w:widowControl/>
        <w:spacing w:line="520" w:lineRule="exact"/>
        <w:ind w:firstLine="560" w:firstLineChars="200"/>
        <w:jc w:val="left"/>
        <w:outlineLvl w:val="0"/>
        <w:rPr>
          <w:rFonts w:hint="eastAsia" w:ascii="宋体" w:hAnsi="宋体" w:cs="宋体"/>
          <w:kern w:val="0"/>
          <w:sz w:val="28"/>
        </w:rPr>
      </w:pPr>
    </w:p>
    <w:p>
      <w:pPr>
        <w:widowControl/>
        <w:spacing w:line="520" w:lineRule="exact"/>
        <w:ind w:firstLine="560" w:firstLineChars="200"/>
        <w:jc w:val="left"/>
        <w:outlineLvl w:val="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备注：细则依据《2017-2020新周期健美操规则》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line="500" w:lineRule="exact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3"/>
          <w:szCs w:val="33"/>
          <w:lang w:bidi="ar"/>
        </w:rPr>
      </w:pPr>
      <w:r>
        <w:rPr>
          <w:rFonts w:hint="eastAsia" w:ascii="宋体" w:hAnsi="宋体" w:eastAsia="宋体" w:cs="宋体"/>
          <w:b/>
          <w:bCs/>
          <w:kern w:val="44"/>
          <w:sz w:val="33"/>
          <w:szCs w:val="33"/>
          <w:lang w:bidi="ar"/>
        </w:rPr>
        <w:t>《滁州学院大学生操舞比赛评分规则》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 w:ascii="仿宋_GB2312" w:hAnsi="宋体" w:eastAsia="仿宋_GB2312"/>
          <w:b/>
          <w:bCs/>
          <w:kern w:val="0"/>
          <w:sz w:val="28"/>
        </w:rPr>
        <w:t>--------啦啦操</w:t>
      </w:r>
    </w:p>
    <w:p>
      <w:pPr>
        <w:ind w:firstLine="602" w:firstLineChars="200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一、风格完成 3分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 xml:space="preserve">（一）风格完成 1分       </w:t>
      </w:r>
    </w:p>
    <w:p>
      <w:pPr>
        <w:ind w:firstLine="280" w:firstLineChars="10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 xml:space="preserve">  花球动作技术完成的质量，如定位、控制、准确性及力度。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（二）</w:t>
      </w:r>
      <w:r>
        <w:rPr>
          <w:rFonts w:ascii="宋体" w:hAnsi="宋体" w:cs="宋体"/>
          <w:kern w:val="0"/>
          <w:sz w:val="28"/>
        </w:rPr>
        <w:t>动作技术完成</w:t>
      </w:r>
      <w:r>
        <w:rPr>
          <w:rFonts w:hint="eastAsia" w:ascii="宋体" w:hAnsi="宋体" w:cs="宋体"/>
          <w:kern w:val="0"/>
          <w:sz w:val="28"/>
        </w:rPr>
        <w:t xml:space="preserve"> 1分    </w:t>
      </w:r>
    </w:p>
    <w:p>
      <w:pPr>
        <w:ind w:firstLine="280" w:firstLineChars="10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 xml:space="preserve">  动作的力度、强度、定位、控制、姿态及投入性。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（三）</w:t>
      </w:r>
      <w:r>
        <w:rPr>
          <w:rFonts w:hint="eastAsia" w:ascii="宋体" w:hAnsi="宋体" w:eastAsia="宋体" w:cs="宋体"/>
          <w:kern w:val="0"/>
          <w:sz w:val="28"/>
        </w:rPr>
        <w:t xml:space="preserve">技术技巧动作完成 </w:t>
      </w:r>
      <w:r>
        <w:rPr>
          <w:rFonts w:hint="eastAsia" w:ascii="宋体" w:hAnsi="宋体" w:cs="宋体"/>
          <w:kern w:val="0"/>
          <w:sz w:val="28"/>
        </w:rPr>
        <w:t>1分</w:t>
      </w:r>
    </w:p>
    <w:p>
      <w:pPr>
        <w:ind w:firstLine="280" w:firstLineChars="100"/>
        <w:rPr>
          <w:rFonts w:hint="eastAsia"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 xml:space="preserve">  以正确的定位、身体姿态、控制、延展、平衡、力度及动作完成展现技术技巧动作的能力。</w:t>
      </w:r>
    </w:p>
    <w:p>
      <w:pPr>
        <w:ind w:firstLine="602" w:firstLineChars="200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 xml:space="preserve">二、团体完成 </w:t>
      </w:r>
      <w:r>
        <w:rPr>
          <w:rFonts w:hint="eastAsia" w:ascii="宋体" w:hAnsi="宋体" w:cs="宋体"/>
          <w:b/>
          <w:kern w:val="0"/>
          <w:sz w:val="28"/>
        </w:rPr>
        <w:t>3分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 xml:space="preserve">（一）动作与音乐同步性 1分   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队员动作与音乐的同步性动。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 xml:space="preserve">（二）作一致性 1分       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 xml:space="preserve">    队员动作整齐划一、清晰、干净且精准。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 xml:space="preserve">（三）空间性 1分            </w:t>
      </w:r>
    </w:p>
    <w:p>
      <w:pPr>
        <w:ind w:firstLine="560" w:firstLineChars="200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28"/>
        </w:rPr>
        <w:t>在成套和过渡动作中,每个队员的定点及间距准确。</w:t>
      </w:r>
    </w:p>
    <w:p>
      <w:pPr>
        <w:ind w:firstLine="602" w:firstLineChars="200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三、编排 3分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（一）音乐性 1分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动作配合音乐的重拍、旋律、节奏、结构、歌词及风格等呈现出创新、独特且原创的效果。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（二）</w:t>
      </w:r>
      <w:r>
        <w:rPr>
          <w:rFonts w:hint="eastAsia" w:ascii="宋体" w:hAnsi="宋体" w:eastAsia="宋体" w:cs="宋体"/>
          <w:kern w:val="0"/>
          <w:sz w:val="28"/>
        </w:rPr>
        <w:t>舞台展现、视觉效果</w:t>
      </w:r>
      <w:r>
        <w:rPr>
          <w:rFonts w:hint="eastAsia" w:ascii="宋体" w:hAnsi="宋体" w:cs="宋体"/>
          <w:kern w:val="0"/>
          <w:sz w:val="28"/>
        </w:rPr>
        <w:t xml:space="preserve"> 1分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多变的队形和流畅的过渡动作; 通过小组及双人配合、地板动作、托举、层次及对比动作等展现强烈的视觉效果。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(三）难度动作复杂性 1分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动作的难度包括动作的节奏性、重心变化、方向变化、连接性及持续性、复杂性等；动作的难度以正确的技术完成为评判标准。</w:t>
      </w:r>
    </w:p>
    <w:p>
      <w:pPr>
        <w:ind w:firstLine="602" w:firstLineChars="200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四、总体效果 1分</w:t>
      </w:r>
    </w:p>
    <w:p>
      <w:pPr>
        <w:ind w:firstLine="560" w:firstLineChars="200"/>
        <w:rPr>
          <w:rFonts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互动性、感染力、观众号召力及适宜性；通过真挚的表现力和观众号召力，展现出成套活力充沛的能力;以年龄适宜的音乐、服饰及编排增强表演效果。</w:t>
      </w:r>
    </w:p>
    <w:p>
      <w:pPr>
        <w:ind w:firstLine="602" w:firstLineChars="200"/>
        <w:rPr>
          <w:rFonts w:hint="eastAsia"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五、啦啦操示范套路整体要求</w:t>
      </w:r>
    </w:p>
    <w:p>
      <w:pPr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sz w:val="19"/>
          <w:szCs w:val="19"/>
          <w:shd w:val="clear" w:color="auto" w:fill="FFFFFF"/>
          <w:lang w:val="en-US" w:eastAsia="zh-CN"/>
        </w:rPr>
        <w:drawing>
          <wp:inline distT="0" distB="0" distL="0" distR="0">
            <wp:extent cx="5751830" cy="4017010"/>
            <wp:effectExtent l="0" t="0" r="1270" b="2540"/>
            <wp:docPr id="2" name="图片 2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IMG_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20" w:lineRule="exact"/>
        <w:ind w:firstLine="560" w:firstLineChars="200"/>
        <w:jc w:val="left"/>
        <w:outlineLvl w:val="0"/>
        <w:rPr>
          <w:rFonts w:hint="eastAsia" w:ascii="宋体" w:hAnsi="宋体" w:cs="宋体"/>
          <w:kern w:val="0"/>
          <w:sz w:val="28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附件2：</w:t>
      </w:r>
    </w:p>
    <w:p>
      <w:pPr>
        <w:widowControl/>
        <w:spacing w:line="500" w:lineRule="exact"/>
        <w:jc w:val="center"/>
        <w:outlineLvl w:val="0"/>
        <w:rPr>
          <w:rFonts w:ascii="宋体" w:hAnsi="宋体" w:eastAsia="宋体" w:cs="宋体"/>
          <w:b/>
          <w:bCs/>
          <w:kern w:val="44"/>
          <w:sz w:val="33"/>
          <w:szCs w:val="33"/>
          <w:lang w:bidi="ar"/>
        </w:rPr>
      </w:pPr>
      <w:r>
        <w:rPr>
          <w:rFonts w:hint="eastAsia" w:ascii="宋体" w:hAnsi="宋体" w:eastAsia="宋体" w:cs="宋体"/>
          <w:b/>
          <w:bCs/>
          <w:kern w:val="44"/>
          <w:sz w:val="33"/>
          <w:szCs w:val="33"/>
          <w:lang w:bidi="ar"/>
        </w:rPr>
        <w:t>滁州学院2023年大学生操舞比赛报名表</w:t>
      </w:r>
    </w:p>
    <w:p>
      <w:pPr>
        <w:jc w:val="center"/>
        <w:rPr>
          <w:rFonts w:ascii="方正仿宋_GBK" w:hAnsi="宋体" w:cs="宋体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报名单位：         组别：      填报日期：   年  月  日</w:t>
      </w:r>
    </w:p>
    <w:tbl>
      <w:tblPr>
        <w:tblStyle w:val="7"/>
        <w:tblW w:w="7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582"/>
        <w:gridCol w:w="1088"/>
        <w:gridCol w:w="1132"/>
        <w:gridCol w:w="1425"/>
        <w:gridCol w:w="1005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规定套路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（花球/街舞）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竞技健美操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（五人）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ind w:left="-1277" w:leftChars="-608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83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填表人</w:t>
            </w:r>
          </w:p>
        </w:tc>
        <w:tc>
          <w:tcPr>
            <w:tcW w:w="2220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="方正仿宋_GBK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752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83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 xml:space="preserve">领  队 </w:t>
            </w:r>
          </w:p>
        </w:tc>
        <w:tc>
          <w:tcPr>
            <w:tcW w:w="2220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752" w:type="dxa"/>
            <w:gridSpan w:val="2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83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指导教师1</w:t>
            </w:r>
          </w:p>
        </w:tc>
        <w:tc>
          <w:tcPr>
            <w:tcW w:w="2220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752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83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指导教师2</w:t>
            </w:r>
          </w:p>
        </w:tc>
        <w:tc>
          <w:tcPr>
            <w:tcW w:w="2220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752" w:type="dxa"/>
            <w:gridSpan w:val="2"/>
            <w:shd w:val="clear" w:color="auto" w:fill="auto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000C6640"/>
    <w:rsid w:val="000C6640"/>
    <w:rsid w:val="003C243F"/>
    <w:rsid w:val="0055384E"/>
    <w:rsid w:val="007D0FA8"/>
    <w:rsid w:val="009D5BD4"/>
    <w:rsid w:val="00E41B37"/>
    <w:rsid w:val="039316E2"/>
    <w:rsid w:val="080232AF"/>
    <w:rsid w:val="0F51129E"/>
    <w:rsid w:val="12F512D7"/>
    <w:rsid w:val="15012AC0"/>
    <w:rsid w:val="19C76E2C"/>
    <w:rsid w:val="2A116A8F"/>
    <w:rsid w:val="2C251BC9"/>
    <w:rsid w:val="2D073BED"/>
    <w:rsid w:val="33386B85"/>
    <w:rsid w:val="350B5E00"/>
    <w:rsid w:val="3A5827EC"/>
    <w:rsid w:val="3E865941"/>
    <w:rsid w:val="478832E0"/>
    <w:rsid w:val="48965ED0"/>
    <w:rsid w:val="4CC03404"/>
    <w:rsid w:val="4E6279F0"/>
    <w:rsid w:val="514F1FA1"/>
    <w:rsid w:val="53452501"/>
    <w:rsid w:val="54CF254E"/>
    <w:rsid w:val="56E95F05"/>
    <w:rsid w:val="5BE2072E"/>
    <w:rsid w:val="65D360D1"/>
    <w:rsid w:val="68833924"/>
    <w:rsid w:val="6A9E67F3"/>
    <w:rsid w:val="6DA02882"/>
    <w:rsid w:val="6E5736A0"/>
    <w:rsid w:val="7ED1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2649</Words>
  <Characters>2787</Characters>
  <Lines>24</Lines>
  <Paragraphs>6</Paragraphs>
  <TotalTime>45</TotalTime>
  <ScaleCrop>false</ScaleCrop>
  <LinksUpToDate>false</LinksUpToDate>
  <CharactersWithSpaces>2956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2023-04-09T03:41:00Z</dcterms:created>
  <dc:creator>Lenovo</dc:creator>
  <cp:lastModifiedBy>咕咕</cp:lastModifiedBy>
  <cp:lastPrinted>2023-04-19T04:50:00Z</cp:lastPrinted>
  <dcterms:modified xsi:type="dcterms:W3CDTF">2023-04-20T03:39:29Z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4D80D69D2882445885EE03DF1BADDFF2_13</vt:lpwstr>
  </property>
</Properties>
</file>