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1" w:rsidRDefault="001311BB">
      <w:pPr>
        <w:spacing w:line="620" w:lineRule="exac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附件1：</w:t>
      </w:r>
    </w:p>
    <w:p w:rsidR="00E94161" w:rsidRDefault="00AD5E4A" w:rsidP="002028D9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滁州学院</w:t>
      </w:r>
      <w:r w:rsidR="002028D9">
        <w:rPr>
          <w:rFonts w:ascii="方正小标宋简体" w:eastAsia="方正小标宋简体" w:hint="eastAsia"/>
          <w:sz w:val="36"/>
          <w:szCs w:val="36"/>
        </w:rPr>
        <w:t>四届二次</w:t>
      </w:r>
      <w:r w:rsidR="002028D9">
        <w:rPr>
          <w:rFonts w:ascii="方正小标宋简体" w:eastAsia="方正小标宋简体"/>
          <w:sz w:val="36"/>
          <w:szCs w:val="36"/>
        </w:rPr>
        <w:t>教代会工代会暨</w:t>
      </w:r>
      <w:r w:rsidR="002028D9">
        <w:rPr>
          <w:rFonts w:ascii="方正小标宋简体" w:eastAsia="方正小标宋简体" w:hint="eastAsia"/>
          <w:sz w:val="36"/>
          <w:szCs w:val="36"/>
        </w:rPr>
        <w:t>2020年</w:t>
      </w:r>
      <w:r w:rsidR="00224845">
        <w:rPr>
          <w:rFonts w:ascii="方正小标宋简体" w:eastAsia="方正小标宋简体" w:hint="eastAsia"/>
          <w:sz w:val="36"/>
          <w:szCs w:val="36"/>
        </w:rPr>
        <w:t>春季</w:t>
      </w:r>
      <w:r w:rsidR="00224845">
        <w:rPr>
          <w:rFonts w:ascii="方正小标宋简体" w:eastAsia="方正小标宋简体"/>
          <w:sz w:val="36"/>
          <w:szCs w:val="36"/>
        </w:rPr>
        <w:t>学期返校</w:t>
      </w:r>
      <w:r w:rsidR="002028D9">
        <w:rPr>
          <w:rFonts w:ascii="方正小标宋简体" w:eastAsia="方正小标宋简体"/>
          <w:sz w:val="36"/>
          <w:szCs w:val="36"/>
        </w:rPr>
        <w:t>开学工作</w:t>
      </w:r>
      <w:r w:rsidR="001311BB">
        <w:rPr>
          <w:rFonts w:ascii="方正小标宋简体" w:eastAsia="方正小标宋简体" w:hint="eastAsia"/>
          <w:sz w:val="36"/>
          <w:szCs w:val="36"/>
        </w:rPr>
        <w:t>视频会议</w:t>
      </w:r>
      <w:bookmarkStart w:id="0" w:name="_GoBack"/>
      <w:bookmarkEnd w:id="0"/>
      <w:r w:rsidR="001311BB">
        <w:rPr>
          <w:rFonts w:ascii="方正小标宋简体" w:eastAsia="方正小标宋简体" w:hint="eastAsia"/>
          <w:sz w:val="36"/>
          <w:szCs w:val="36"/>
        </w:rPr>
        <w:t>工作分工</w:t>
      </w:r>
    </w:p>
    <w:p w:rsidR="00E94161" w:rsidRDefault="00E94161">
      <w:pPr>
        <w:widowControl/>
        <w:spacing w:line="6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94161" w:rsidRDefault="001311BB">
      <w:pPr>
        <w:widowControl/>
        <w:spacing w:line="6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为确保滁州学院</w:t>
      </w:r>
      <w:r w:rsidR="00AD5E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第四次教职工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暨</w:t>
      </w:r>
      <w:r w:rsidR="00AD5E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 w:rsidR="00AD5E4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会员第二次视频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会议顺利召开，作如下工作分工：</w:t>
      </w:r>
    </w:p>
    <w:p w:rsidR="00E94161" w:rsidRDefault="001311BB">
      <w:pPr>
        <w:widowControl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校办公室：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</w:t>
      </w:r>
      <w:r w:rsidR="00AD5E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报告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、会议主持词</w:t>
      </w:r>
      <w:r w:rsidR="00EC07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、大会决议</w:t>
      </w:r>
      <w:r w:rsidR="00EC07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EC07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</w:t>
      </w:r>
      <w:r w:rsidR="00EC07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讲话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等；</w:t>
      </w:r>
      <w:r>
        <w:rPr>
          <w:rFonts w:ascii="仿宋_GB2312" w:eastAsia="仿宋_GB2312" w:hAnsi="宋体" w:hint="eastAsia"/>
          <w:sz w:val="32"/>
          <w:szCs w:val="32"/>
        </w:rPr>
        <w:t>会议材料</w:t>
      </w:r>
      <w:r w:rsidR="00EC0787">
        <w:rPr>
          <w:rFonts w:ascii="仿宋_GB2312" w:eastAsia="仿宋_GB2312" w:hAnsi="宋体" w:hint="eastAsia"/>
          <w:sz w:val="32"/>
          <w:szCs w:val="32"/>
        </w:rPr>
        <w:t>审核</w:t>
      </w:r>
      <w:r>
        <w:rPr>
          <w:rFonts w:ascii="仿宋_GB2312" w:eastAsia="仿宋_GB2312" w:hAnsi="宋体" w:hint="eastAsia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参会人员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通知、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会场布置</w:t>
      </w:r>
      <w:r>
        <w:rPr>
          <w:rFonts w:ascii="仿宋_GB2312" w:eastAsia="仿宋_GB2312" w:hAnsi="宋体" w:hint="eastAsia"/>
          <w:sz w:val="32"/>
          <w:szCs w:val="32"/>
        </w:rPr>
        <w:t>、会议会标制作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会议签到表制作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等。</w:t>
      </w:r>
    </w:p>
    <w:p w:rsidR="00943305" w:rsidRPr="00B660F4" w:rsidRDefault="00943305">
      <w:pPr>
        <w:widowControl/>
        <w:spacing w:line="62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660F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党委</w:t>
      </w:r>
      <w:r w:rsidRPr="00B660F4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组织部</w:t>
      </w:r>
      <w:r w:rsidRPr="00B660F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 w:rsidR="00CE4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参会</w:t>
      </w:r>
      <w:r w:rsidR="00B660F4" w:rsidRPr="00B66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</w:t>
      </w:r>
      <w:r w:rsidR="00B660F4" w:rsidRPr="00B660F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安排。</w:t>
      </w:r>
    </w:p>
    <w:p w:rsidR="00943305" w:rsidRPr="00943305" w:rsidRDefault="00943305" w:rsidP="00943305">
      <w:pPr>
        <w:widowControl/>
        <w:spacing w:line="6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党委宣传部：</w:t>
      </w:r>
      <w:r>
        <w:rPr>
          <w:rFonts w:ascii="仿宋_GB2312" w:eastAsia="仿宋_GB2312" w:hAnsi="宋体" w:hint="eastAsia"/>
          <w:sz w:val="32"/>
          <w:szCs w:val="32"/>
        </w:rPr>
        <w:t>负责宣传报道、摄影摄像等。</w:t>
      </w:r>
    </w:p>
    <w:p w:rsidR="00E94161" w:rsidRDefault="00AD5E4A">
      <w:pPr>
        <w:widowControl/>
        <w:spacing w:line="6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工会</w:t>
      </w:r>
      <w:r w:rsidR="001311BB">
        <w:rPr>
          <w:rFonts w:ascii="仿宋_GB2312" w:eastAsia="仿宋_GB2312" w:hAnsi="宋体" w:hint="eastAsia"/>
          <w:b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教代会、</w:t>
      </w:r>
      <w:r>
        <w:rPr>
          <w:rFonts w:ascii="仿宋_GB2312" w:eastAsia="仿宋_GB2312" w:hAnsi="宋体"/>
          <w:sz w:val="32"/>
          <w:szCs w:val="32"/>
        </w:rPr>
        <w:t>工会工作</w:t>
      </w:r>
      <w:r w:rsidR="001311BB">
        <w:rPr>
          <w:rFonts w:ascii="仿宋_GB2312" w:eastAsia="仿宋_GB2312" w:hAnsi="宋体" w:hint="eastAsia"/>
          <w:sz w:val="32"/>
          <w:szCs w:val="32"/>
        </w:rPr>
        <w:t>报告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教代会提案工作报告</w:t>
      </w:r>
      <w:r w:rsidR="001311BB">
        <w:rPr>
          <w:rFonts w:ascii="仿宋_GB2312" w:eastAsia="仿宋_GB2312" w:hAnsi="宋体" w:hint="eastAsia"/>
          <w:sz w:val="32"/>
          <w:szCs w:val="32"/>
        </w:rPr>
        <w:t>等；</w:t>
      </w:r>
      <w:r w:rsidR="006026FB" w:rsidRPr="00B66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代表</w:t>
      </w:r>
      <w:r w:rsidR="006026FB" w:rsidRPr="00B660F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联系联络</w:t>
      </w:r>
      <w:r w:rsidR="006026FB" w:rsidRPr="00B660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311BB">
        <w:rPr>
          <w:rFonts w:ascii="仿宋_GB2312" w:eastAsia="仿宋_GB2312" w:hAnsi="宋体" w:hint="eastAsia"/>
          <w:sz w:val="32"/>
          <w:szCs w:val="32"/>
        </w:rPr>
        <w:t>会议材料分发</w:t>
      </w:r>
      <w:r w:rsidR="006026FB">
        <w:rPr>
          <w:rFonts w:ascii="仿宋_GB2312" w:eastAsia="仿宋_GB2312" w:hAnsi="宋体" w:hint="eastAsia"/>
          <w:sz w:val="32"/>
          <w:szCs w:val="32"/>
        </w:rPr>
        <w:t>，</w:t>
      </w:r>
      <w:r w:rsidR="001311BB">
        <w:rPr>
          <w:rFonts w:ascii="仿宋_GB2312" w:eastAsia="仿宋_GB2312" w:hAnsi="宋体" w:hint="eastAsia"/>
          <w:sz w:val="32"/>
          <w:szCs w:val="32"/>
        </w:rPr>
        <w:t>各分会场人员安排等</w:t>
      </w:r>
      <w:r w:rsidR="006026FB">
        <w:rPr>
          <w:rFonts w:ascii="仿宋_GB2312" w:eastAsia="仿宋_GB2312" w:hAnsi="宋体" w:hint="eastAsia"/>
          <w:sz w:val="32"/>
          <w:szCs w:val="32"/>
        </w:rPr>
        <w:t>。</w:t>
      </w:r>
    </w:p>
    <w:p w:rsidR="00E94161" w:rsidRDefault="001311BB">
      <w:pPr>
        <w:widowControl/>
        <w:spacing w:line="6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各二级学院党委（党总支）</w:t>
      </w:r>
      <w:r w:rsidR="002028D9">
        <w:rPr>
          <w:rFonts w:ascii="仿宋_GB2312" w:eastAsia="仿宋_GB2312" w:hAnsi="宋体" w:hint="eastAsia"/>
          <w:b/>
          <w:sz w:val="32"/>
          <w:szCs w:val="32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后勤党总支、</w:t>
      </w:r>
      <w:r w:rsidR="00AD5E4A">
        <w:rPr>
          <w:rFonts w:ascii="仿宋_GB2312" w:eastAsia="仿宋_GB2312" w:hAnsi="宋体" w:hint="eastAsia"/>
          <w:b/>
          <w:sz w:val="32"/>
          <w:szCs w:val="32"/>
        </w:rPr>
        <w:t>基层工会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负责本单位分会场的会议准备，通知本单位参会人员准时参加会议，安排会议签到、做好会议记录。</w:t>
      </w:r>
    </w:p>
    <w:p w:rsidR="00E94161" w:rsidRDefault="001311BB">
      <w:pPr>
        <w:widowControl/>
        <w:spacing w:line="6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信息化建设与管理中心：</w:t>
      </w:r>
      <w:r>
        <w:rPr>
          <w:rFonts w:ascii="仿宋_GB2312" w:eastAsia="仿宋_GB2312" w:hAnsi="宋体" w:hint="eastAsia"/>
          <w:sz w:val="32"/>
          <w:szCs w:val="32"/>
        </w:rPr>
        <w:t>负责主会场和各分会场的视频会议设备安装、调试、运行和技术指导。</w:t>
      </w:r>
    </w:p>
    <w:p w:rsidR="00E94161" w:rsidRDefault="00E94161">
      <w:pPr>
        <w:widowControl/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E9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87" w:rsidRDefault="00EC0787" w:rsidP="00EC0787">
      <w:r>
        <w:separator/>
      </w:r>
    </w:p>
  </w:endnote>
  <w:endnote w:type="continuationSeparator" w:id="0">
    <w:p w:rsidR="00EC0787" w:rsidRDefault="00EC0787" w:rsidP="00E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87" w:rsidRDefault="00EC0787" w:rsidP="00EC0787">
      <w:r>
        <w:separator/>
      </w:r>
    </w:p>
  </w:footnote>
  <w:footnote w:type="continuationSeparator" w:id="0">
    <w:p w:rsidR="00EC0787" w:rsidRDefault="00EC0787" w:rsidP="00EC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F"/>
    <w:rsid w:val="000658CF"/>
    <w:rsid w:val="001311BB"/>
    <w:rsid w:val="002028D9"/>
    <w:rsid w:val="00224845"/>
    <w:rsid w:val="002E3270"/>
    <w:rsid w:val="003B4087"/>
    <w:rsid w:val="00407E62"/>
    <w:rsid w:val="004D315F"/>
    <w:rsid w:val="00510E52"/>
    <w:rsid w:val="00553E06"/>
    <w:rsid w:val="006026FB"/>
    <w:rsid w:val="006D5AFF"/>
    <w:rsid w:val="007323F6"/>
    <w:rsid w:val="00740DE4"/>
    <w:rsid w:val="007565EA"/>
    <w:rsid w:val="007D6DE3"/>
    <w:rsid w:val="0088014A"/>
    <w:rsid w:val="008A4B06"/>
    <w:rsid w:val="008C5A46"/>
    <w:rsid w:val="00943305"/>
    <w:rsid w:val="0096369C"/>
    <w:rsid w:val="00972A3E"/>
    <w:rsid w:val="00A578CA"/>
    <w:rsid w:val="00AB5D25"/>
    <w:rsid w:val="00AD5E4A"/>
    <w:rsid w:val="00B660F4"/>
    <w:rsid w:val="00B7749F"/>
    <w:rsid w:val="00CE4AAC"/>
    <w:rsid w:val="00DB05C8"/>
    <w:rsid w:val="00E94161"/>
    <w:rsid w:val="00EC0787"/>
    <w:rsid w:val="00EC1D45"/>
    <w:rsid w:val="00F44A86"/>
    <w:rsid w:val="00F60E2F"/>
    <w:rsid w:val="7C8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E21C28"/>
  <w15:docId w15:val="{CB01261E-2E69-4CAB-A8C3-C4E3F52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40D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0D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2020-04-26T07:11:00Z</cp:lastPrinted>
  <dcterms:created xsi:type="dcterms:W3CDTF">2020-04-16T08:16:00Z</dcterms:created>
  <dcterms:modified xsi:type="dcterms:W3CDTF">2020-04-26T07:12:00Z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